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3517" w:rsidRPr="00FC4A01" w:rsidRDefault="00093517">
      <w:pPr>
        <w:tabs>
          <w:tab w:val="left" w:pos="1584"/>
        </w:tabs>
        <w:jc w:val="center"/>
        <w:rPr>
          <w:rFonts w:ascii="Arial" w:hAnsi="Arial"/>
          <w:i/>
          <w:sz w:val="16"/>
        </w:rPr>
      </w:pPr>
      <w:bookmarkStart w:id="0" w:name="_GoBack"/>
      <w:bookmarkEnd w:id="0"/>
      <w:r w:rsidRPr="00FC4A01">
        <w:rPr>
          <w:rFonts w:ascii="Arial" w:hAnsi="Arial"/>
          <w:i/>
          <w:sz w:val="16"/>
        </w:rPr>
        <w:t>THIS REPORT SHALL NOT BE REPRODUCED EXCEPT IN FULL WITHOUT THE CONSENT OF THE MATERIALS ENGINEERING DEPARTMENT.</w:t>
      </w:r>
    </w:p>
    <w:p w:rsidR="00093517" w:rsidRPr="00FC4A01" w:rsidRDefault="00093517">
      <w:pPr>
        <w:tabs>
          <w:tab w:val="left" w:pos="1584"/>
        </w:tabs>
        <w:rPr>
          <w:rFonts w:ascii="Arial" w:hAnsi="Arial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908"/>
        <w:gridCol w:w="270"/>
        <w:gridCol w:w="3870"/>
        <w:gridCol w:w="1710"/>
        <w:gridCol w:w="270"/>
        <w:gridCol w:w="2970"/>
      </w:tblGrid>
      <w:tr w:rsidR="00093517" w:rsidRPr="00FC4A01"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LAB NO.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3870" w:type="dxa"/>
          </w:tcPr>
          <w:p w:rsidR="00093517" w:rsidRPr="00FC4A01" w:rsidRDefault="00A75A0C" w:rsidP="00DD0CD8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>
              <w:rPr>
                <w:rFonts w:ascii="Arial" w:hAnsi="Arial"/>
                <w:b/>
                <w:caps/>
                <w:sz w:val="18"/>
              </w:rPr>
              <w:t>2015</w:t>
            </w:r>
            <w:r w:rsidR="00824825">
              <w:rPr>
                <w:rFonts w:ascii="Arial" w:hAnsi="Arial"/>
                <w:b/>
                <w:caps/>
                <w:sz w:val="18"/>
              </w:rPr>
              <w:t>-0</w:t>
            </w:r>
            <w:r w:rsidR="00DD0CD8">
              <w:rPr>
                <w:rFonts w:ascii="Arial" w:hAnsi="Arial"/>
                <w:b/>
                <w:caps/>
                <w:sz w:val="18"/>
              </w:rPr>
              <w:t>134</w:t>
            </w:r>
          </w:p>
        </w:tc>
        <w:tc>
          <w:tcPr>
            <w:tcW w:w="1710" w:type="dxa"/>
          </w:tcPr>
          <w:p w:rsidR="00093517" w:rsidRPr="00FC4A01" w:rsidRDefault="00093517">
            <w:pPr>
              <w:pStyle w:val="Foot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PART NO.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2970" w:type="dxa"/>
          </w:tcPr>
          <w:p w:rsidR="00093517" w:rsidRPr="00FC4A01" w:rsidRDefault="005B465F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N/A</w:t>
            </w:r>
          </w:p>
        </w:tc>
      </w:tr>
      <w:tr w:rsidR="00093517" w:rsidRPr="00FC4A01"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PART NAME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3870" w:type="dxa"/>
          </w:tcPr>
          <w:p w:rsidR="00093517" w:rsidRPr="00FC4A01" w:rsidRDefault="005B465F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aISI TENSILE bARS</w:t>
            </w:r>
          </w:p>
        </w:tc>
        <w:tc>
          <w:tcPr>
            <w:tcW w:w="1710" w:type="dxa"/>
          </w:tcPr>
          <w:p w:rsidR="00093517" w:rsidRPr="00FC4A01" w:rsidRDefault="00093517">
            <w:pPr>
              <w:pStyle w:val="Heading2"/>
              <w:tabs>
                <w:tab w:val="clear" w:pos="3960"/>
                <w:tab w:val="left" w:pos="1620"/>
              </w:tabs>
              <w:rPr>
                <w:caps/>
                <w:sz w:val="18"/>
              </w:rPr>
            </w:pPr>
            <w:r w:rsidRPr="00FC4A01">
              <w:rPr>
                <w:caps/>
                <w:sz w:val="18"/>
              </w:rPr>
              <w:t>PRINT REV.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2970" w:type="dxa"/>
          </w:tcPr>
          <w:p w:rsidR="00093517" w:rsidRPr="00FC4A01" w:rsidRDefault="005B465F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N/A</w:t>
            </w:r>
          </w:p>
        </w:tc>
      </w:tr>
      <w:tr w:rsidR="00093517" w:rsidRPr="00FC4A01">
        <w:trPr>
          <w:cantSplit/>
        </w:trPr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REP. TITLE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3870" w:type="dxa"/>
          </w:tcPr>
          <w:p w:rsidR="00093517" w:rsidRPr="00FC4A01" w:rsidRDefault="005B465F" w:rsidP="00A75A0C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TENSILE BARS – aisi</w:t>
            </w:r>
          </w:p>
        </w:tc>
        <w:tc>
          <w:tcPr>
            <w:tcW w:w="171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MODEL</w:t>
            </w:r>
          </w:p>
        </w:tc>
        <w:tc>
          <w:tcPr>
            <w:tcW w:w="27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2970" w:type="dxa"/>
          </w:tcPr>
          <w:p w:rsidR="00093517" w:rsidRPr="00FC4A01" w:rsidRDefault="005B465F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N/A</w:t>
            </w:r>
          </w:p>
        </w:tc>
      </w:tr>
      <w:tr w:rsidR="00093517" w:rsidRPr="00FC4A01">
        <w:trPr>
          <w:cantSplit/>
        </w:trPr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MARKINGS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3870" w:type="dxa"/>
          </w:tcPr>
          <w:p w:rsidR="00093517" w:rsidRPr="00FC4A01" w:rsidRDefault="005B465F" w:rsidP="003B0891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20M</w:t>
            </w:r>
            <w:r>
              <w:rPr>
                <w:rFonts w:ascii="Arial" w:hAnsi="Arial"/>
                <w:sz w:val="18"/>
              </w:rPr>
              <w:t>n</w:t>
            </w:r>
            <w:r>
              <w:rPr>
                <w:rFonts w:ascii="Arial" w:hAnsi="Arial"/>
                <w:caps/>
                <w:sz w:val="18"/>
              </w:rPr>
              <w:t>C</w:t>
            </w:r>
            <w:r>
              <w:rPr>
                <w:rFonts w:ascii="Arial" w:hAnsi="Arial"/>
                <w:sz w:val="18"/>
              </w:rPr>
              <w:t>r</w:t>
            </w:r>
            <w:r>
              <w:rPr>
                <w:rFonts w:ascii="Arial" w:hAnsi="Arial"/>
                <w:caps/>
                <w:sz w:val="18"/>
              </w:rPr>
              <w:t>5, 4320, 8620, 8620 DANA, 9310</w:t>
            </w:r>
          </w:p>
        </w:tc>
        <w:tc>
          <w:tcPr>
            <w:tcW w:w="171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HEAT CODE</w:t>
            </w:r>
          </w:p>
        </w:tc>
        <w:tc>
          <w:tcPr>
            <w:tcW w:w="27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2970" w:type="dxa"/>
          </w:tcPr>
          <w:p w:rsidR="00093517" w:rsidRPr="00FC4A01" w:rsidRDefault="005B465F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136</w:t>
            </w:r>
          </w:p>
        </w:tc>
      </w:tr>
      <w:tr w:rsidR="00093517" w:rsidRPr="00FC4A01">
        <w:trPr>
          <w:cantSplit/>
        </w:trPr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MATERIAL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3870" w:type="dxa"/>
          </w:tcPr>
          <w:p w:rsidR="00093517" w:rsidRPr="00FC4A01" w:rsidRDefault="005B465F" w:rsidP="005B465F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20M</w:t>
            </w:r>
            <w:r>
              <w:rPr>
                <w:rFonts w:ascii="Arial" w:hAnsi="Arial"/>
                <w:sz w:val="18"/>
              </w:rPr>
              <w:t>n</w:t>
            </w:r>
            <w:r>
              <w:rPr>
                <w:rFonts w:ascii="Arial" w:hAnsi="Arial"/>
                <w:caps/>
                <w:sz w:val="18"/>
              </w:rPr>
              <w:t>C</w:t>
            </w:r>
            <w:r>
              <w:rPr>
                <w:rFonts w:ascii="Arial" w:hAnsi="Arial"/>
                <w:sz w:val="18"/>
              </w:rPr>
              <w:t>r</w:t>
            </w:r>
            <w:r>
              <w:rPr>
                <w:rFonts w:ascii="Arial" w:hAnsi="Arial"/>
                <w:caps/>
                <w:sz w:val="18"/>
              </w:rPr>
              <w:t>5, 4320, 8620, 9310</w:t>
            </w:r>
          </w:p>
        </w:tc>
        <w:tc>
          <w:tcPr>
            <w:tcW w:w="171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MFG. DATE</w:t>
            </w:r>
          </w:p>
        </w:tc>
        <w:tc>
          <w:tcPr>
            <w:tcW w:w="27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297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 w:rsidRPr="00FC4A01">
              <w:rPr>
                <w:rFonts w:ascii="Arial" w:hAnsi="Arial"/>
                <w:caps/>
                <w:sz w:val="18"/>
              </w:rPr>
              <w:t>n/a</w:t>
            </w:r>
          </w:p>
        </w:tc>
      </w:tr>
      <w:tr w:rsidR="00093517" w:rsidRPr="00FC4A01">
        <w:trPr>
          <w:cantSplit/>
        </w:trPr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VENDOR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3870" w:type="dxa"/>
          </w:tcPr>
          <w:p w:rsidR="00093517" w:rsidRPr="00FC4A01" w:rsidRDefault="005B465F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N/A</w:t>
            </w:r>
          </w:p>
        </w:tc>
        <w:tc>
          <w:tcPr>
            <w:tcW w:w="171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SAMP. REQ.</w:t>
            </w:r>
          </w:p>
        </w:tc>
        <w:tc>
          <w:tcPr>
            <w:tcW w:w="27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297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 w:rsidRPr="00FC4A01">
              <w:rPr>
                <w:rFonts w:ascii="Arial" w:hAnsi="Arial"/>
                <w:caps/>
                <w:sz w:val="18"/>
              </w:rPr>
              <w:t>n/a</w:t>
            </w:r>
          </w:p>
        </w:tc>
      </w:tr>
      <w:tr w:rsidR="00093517" w:rsidRPr="00FC4A01">
        <w:trPr>
          <w:cantSplit/>
        </w:trPr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CUSTOMER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3870" w:type="dxa"/>
          </w:tcPr>
          <w:p w:rsidR="00093517" w:rsidRPr="00FC4A01" w:rsidRDefault="005B465F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N/A</w:t>
            </w:r>
          </w:p>
        </w:tc>
        <w:tc>
          <w:tcPr>
            <w:tcW w:w="171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VIN</w:t>
            </w:r>
          </w:p>
        </w:tc>
        <w:tc>
          <w:tcPr>
            <w:tcW w:w="27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2970" w:type="dxa"/>
          </w:tcPr>
          <w:p w:rsidR="00093517" w:rsidRPr="00FC4A01" w:rsidRDefault="00093517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 w:rsidRPr="00FC4A01">
              <w:rPr>
                <w:rFonts w:ascii="Arial" w:hAnsi="Arial"/>
                <w:caps/>
                <w:sz w:val="18"/>
              </w:rPr>
              <w:t>n/a</w:t>
            </w:r>
          </w:p>
        </w:tc>
      </w:tr>
      <w:tr w:rsidR="00093517" w:rsidRPr="00FC4A01"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TAR NO.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3870" w:type="dxa"/>
          </w:tcPr>
          <w:p w:rsidR="00093517" w:rsidRPr="00FC4A01" w:rsidRDefault="005B465F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N/A</w:t>
            </w:r>
          </w:p>
        </w:tc>
        <w:tc>
          <w:tcPr>
            <w:tcW w:w="171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MAR NO.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2970" w:type="dxa"/>
          </w:tcPr>
          <w:p w:rsidR="00093517" w:rsidRPr="00FC4A01" w:rsidRDefault="006D754E" w:rsidP="0065589A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sr-</w:t>
            </w:r>
            <w:r w:rsidR="0065589A">
              <w:rPr>
                <w:rFonts w:ascii="Arial" w:hAnsi="Arial"/>
                <w:caps/>
                <w:sz w:val="18"/>
              </w:rPr>
              <w:t>15105</w:t>
            </w:r>
          </w:p>
        </w:tc>
      </w:tr>
      <w:tr w:rsidR="00093517" w:rsidRPr="00FC4A01"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 xml:space="preserve">TEST ENG. 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3870" w:type="dxa"/>
          </w:tcPr>
          <w:p w:rsidR="00093517" w:rsidRPr="00FC4A01" w:rsidRDefault="005B465F">
            <w:pPr>
              <w:pStyle w:val="ReportArial"/>
              <w:tabs>
                <w:tab w:val="left" w:pos="1620"/>
              </w:tabs>
            </w:pPr>
            <w:r>
              <w:rPr>
                <w:caps w:val="0"/>
              </w:rPr>
              <w:t>N/A</w:t>
            </w:r>
          </w:p>
        </w:tc>
        <w:tc>
          <w:tcPr>
            <w:tcW w:w="171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REC’D DATE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2970" w:type="dxa"/>
          </w:tcPr>
          <w:p w:rsidR="00093517" w:rsidRPr="00FC4A01" w:rsidRDefault="00580309">
            <w:pPr>
              <w:pStyle w:val="Foot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2/13/15</w:t>
            </w:r>
          </w:p>
        </w:tc>
      </w:tr>
      <w:tr w:rsidR="00093517" w:rsidRPr="00FC4A01"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REQ. BY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3870" w:type="dxa"/>
          </w:tcPr>
          <w:p w:rsidR="00093517" w:rsidRPr="00FC4A01" w:rsidRDefault="005B465F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MIKE FOLLIS</w:t>
            </w:r>
          </w:p>
        </w:tc>
        <w:tc>
          <w:tcPr>
            <w:tcW w:w="171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REP. DATE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2970" w:type="dxa"/>
          </w:tcPr>
          <w:p w:rsidR="00093517" w:rsidRPr="00FC4A01" w:rsidRDefault="00580309">
            <w:pPr>
              <w:tabs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2/18</w:t>
            </w:r>
            <w:r w:rsidR="006D754E">
              <w:rPr>
                <w:rFonts w:ascii="Arial" w:hAnsi="Arial"/>
                <w:caps/>
                <w:sz w:val="18"/>
              </w:rPr>
              <w:t>/15</w:t>
            </w:r>
          </w:p>
        </w:tc>
      </w:tr>
      <w:tr w:rsidR="00093517" w:rsidRPr="00FC4A01"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REP. BY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3870" w:type="dxa"/>
          </w:tcPr>
          <w:p w:rsidR="00093517" w:rsidRPr="00FC4A01" w:rsidRDefault="003B0891">
            <w:pPr>
              <w:tabs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kyle buente</w:t>
            </w:r>
          </w:p>
        </w:tc>
        <w:tc>
          <w:tcPr>
            <w:tcW w:w="171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NO. OF PAGES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2970" w:type="dxa"/>
          </w:tcPr>
          <w:p w:rsidR="00093517" w:rsidRPr="00FC4A01" w:rsidRDefault="00580309">
            <w:pPr>
              <w:tabs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16</w:t>
            </w:r>
          </w:p>
        </w:tc>
      </w:tr>
      <w:tr w:rsidR="00093517" w:rsidRPr="00FC4A01">
        <w:trPr>
          <w:cantSplit/>
        </w:trPr>
        <w:tc>
          <w:tcPr>
            <w:tcW w:w="1908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ADD. COMMENTS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8820" w:type="dxa"/>
            <w:gridSpan w:val="4"/>
          </w:tcPr>
          <w:p w:rsidR="00093517" w:rsidRPr="00FC4A01" w:rsidRDefault="0065589A">
            <w:pPr>
              <w:tabs>
                <w:tab w:val="left" w:pos="1620"/>
              </w:tabs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Recipe #136 related to carbon bar 2250</w:t>
            </w:r>
          </w:p>
        </w:tc>
      </w:tr>
    </w:tbl>
    <w:p w:rsidR="00093517" w:rsidRPr="00FC4A01" w:rsidRDefault="00093517">
      <w:pPr>
        <w:rPr>
          <w:rFonts w:ascii="Arial" w:hAnsi="Arial"/>
          <w:caps/>
          <w:sz w:val="18"/>
        </w:rPr>
      </w:pPr>
    </w:p>
    <w:tbl>
      <w:tblPr>
        <w:tblW w:w="11111" w:type="dxa"/>
        <w:tblInd w:w="-95" w:type="dxa"/>
        <w:tblLayout w:type="fixed"/>
        <w:tblLook w:val="0000" w:firstRow="0" w:lastRow="0" w:firstColumn="0" w:lastColumn="0" w:noHBand="0" w:noVBand="0"/>
      </w:tblPr>
      <w:tblGrid>
        <w:gridCol w:w="1440"/>
        <w:gridCol w:w="270"/>
        <w:gridCol w:w="9401"/>
      </w:tblGrid>
      <w:tr w:rsidR="00093517" w:rsidRPr="00FC4A01" w:rsidTr="006D754E">
        <w:trPr>
          <w:cantSplit/>
        </w:trPr>
        <w:tc>
          <w:tcPr>
            <w:tcW w:w="1440" w:type="dxa"/>
          </w:tcPr>
          <w:p w:rsidR="00093517" w:rsidRPr="00FC4A01" w:rsidRDefault="00093517">
            <w:pPr>
              <w:tabs>
                <w:tab w:val="left" w:pos="1620"/>
              </w:tabs>
              <w:ind w:left="-90"/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COPIES</w:t>
            </w:r>
          </w:p>
        </w:tc>
        <w:tc>
          <w:tcPr>
            <w:tcW w:w="270" w:type="dxa"/>
          </w:tcPr>
          <w:p w:rsidR="00093517" w:rsidRPr="00FC4A01" w:rsidRDefault="00093517">
            <w:pPr>
              <w:tabs>
                <w:tab w:val="left" w:pos="1620"/>
              </w:tabs>
              <w:rPr>
                <w:rFonts w:ascii="Arial" w:hAnsi="Arial"/>
                <w:b/>
                <w:caps/>
                <w:sz w:val="18"/>
              </w:rPr>
            </w:pPr>
            <w:r w:rsidRPr="00FC4A01">
              <w:rPr>
                <w:rFonts w:ascii="Arial" w:hAnsi="Arial"/>
                <w:b/>
                <w:caps/>
                <w:sz w:val="18"/>
              </w:rPr>
              <w:t>:</w:t>
            </w:r>
          </w:p>
        </w:tc>
        <w:tc>
          <w:tcPr>
            <w:tcW w:w="9401" w:type="dxa"/>
          </w:tcPr>
          <w:p w:rsidR="00093517" w:rsidRPr="00FC4A01" w:rsidRDefault="00093517" w:rsidP="0016181F">
            <w:pPr>
              <w:pStyle w:val="Header"/>
              <w:tabs>
                <w:tab w:val="clear" w:pos="4320"/>
                <w:tab w:val="clear" w:pos="8640"/>
                <w:tab w:val="left" w:pos="1620"/>
              </w:tabs>
              <w:ind w:left="-108"/>
              <w:rPr>
                <w:rFonts w:ascii="Arial" w:hAnsi="Arial"/>
                <w:caps/>
                <w:sz w:val="18"/>
              </w:rPr>
            </w:pPr>
            <w:r w:rsidRPr="00FC4A01">
              <w:rPr>
                <w:rFonts w:ascii="Arial" w:hAnsi="Arial"/>
                <w:caps/>
                <w:sz w:val="18"/>
              </w:rPr>
              <w:t xml:space="preserve">GREG FETT, DANA COMBS, </w:t>
            </w:r>
            <w:r w:rsidR="0016181F">
              <w:rPr>
                <w:rFonts w:ascii="Arial" w:hAnsi="Arial"/>
                <w:caps/>
                <w:sz w:val="18"/>
              </w:rPr>
              <w:t>mike follis</w:t>
            </w:r>
          </w:p>
        </w:tc>
      </w:tr>
    </w:tbl>
    <w:p w:rsidR="00093517" w:rsidRPr="00FC4A01" w:rsidRDefault="00093517">
      <w:pPr>
        <w:pStyle w:val="ReportArial"/>
      </w:pPr>
    </w:p>
    <w:tbl>
      <w:tblPr>
        <w:tblW w:w="0" w:type="auto"/>
        <w:tblInd w:w="-8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40"/>
        <w:gridCol w:w="270"/>
        <w:gridCol w:w="9270"/>
      </w:tblGrid>
      <w:tr w:rsidR="00093517" w:rsidRPr="00FC4A01" w:rsidTr="006D754E">
        <w:tc>
          <w:tcPr>
            <w:tcW w:w="1440" w:type="dxa"/>
          </w:tcPr>
          <w:p w:rsidR="00093517" w:rsidRPr="00FC4A01" w:rsidRDefault="00093517">
            <w:pPr>
              <w:pStyle w:val="ReportArialBold"/>
            </w:pPr>
            <w:r w:rsidRPr="00FC4A01">
              <w:t>REQUEST</w:t>
            </w:r>
          </w:p>
        </w:tc>
        <w:tc>
          <w:tcPr>
            <w:tcW w:w="270" w:type="dxa"/>
          </w:tcPr>
          <w:p w:rsidR="00093517" w:rsidRPr="00FC4A01" w:rsidRDefault="00093517">
            <w:pPr>
              <w:pStyle w:val="ReportArialBold"/>
              <w:jc w:val="center"/>
            </w:pPr>
            <w:r w:rsidRPr="00FC4A01">
              <w:t>:</w:t>
            </w:r>
          </w:p>
        </w:tc>
        <w:tc>
          <w:tcPr>
            <w:tcW w:w="9270" w:type="dxa"/>
          </w:tcPr>
          <w:p w:rsidR="00093517" w:rsidRPr="00FC4A01" w:rsidRDefault="00822A28" w:rsidP="003C1BE7">
            <w:pPr>
              <w:pStyle w:val="ReportArial"/>
              <w:rPr>
                <w:snapToGrid w:val="0"/>
              </w:rPr>
            </w:pPr>
            <w:r w:rsidRPr="00822A28">
              <w:rPr>
                <w:snapToGrid w:val="0"/>
              </w:rPr>
              <w:t xml:space="preserve">On AISi and Dana </w:t>
            </w:r>
            <w:r w:rsidR="003C1BE7">
              <w:rPr>
                <w:snapToGrid w:val="0"/>
              </w:rPr>
              <w:t>through carburized</w:t>
            </w:r>
            <w:r w:rsidRPr="00822A28">
              <w:rPr>
                <w:snapToGrid w:val="0"/>
              </w:rPr>
              <w:t xml:space="preserve"> bars check surface and</w:t>
            </w:r>
            <w:r>
              <w:rPr>
                <w:snapToGrid w:val="0"/>
              </w:rPr>
              <w:t xml:space="preserve"> core hardness on grip diameter. </w:t>
            </w:r>
            <w:r w:rsidRPr="00822A28">
              <w:rPr>
                <w:snapToGrid w:val="0"/>
              </w:rPr>
              <w:t>run traverse across grip and necked down area along with microstructure analysis.</w:t>
            </w:r>
          </w:p>
        </w:tc>
      </w:tr>
    </w:tbl>
    <w:p w:rsidR="00093517" w:rsidRPr="00FC4A01" w:rsidRDefault="00093517">
      <w:pPr>
        <w:pStyle w:val="ReportArial"/>
      </w:pPr>
    </w:p>
    <w:tbl>
      <w:tblPr>
        <w:tblW w:w="0" w:type="auto"/>
        <w:tblInd w:w="-8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40"/>
        <w:gridCol w:w="270"/>
        <w:gridCol w:w="9270"/>
      </w:tblGrid>
      <w:tr w:rsidR="00093517" w:rsidRPr="00FC4A01">
        <w:tc>
          <w:tcPr>
            <w:tcW w:w="1440" w:type="dxa"/>
          </w:tcPr>
          <w:p w:rsidR="00093517" w:rsidRPr="00FC4A01" w:rsidRDefault="00093517">
            <w:pPr>
              <w:pStyle w:val="ReportArialBold"/>
            </w:pPr>
            <w:r w:rsidRPr="00FC4A01">
              <w:t>REASON</w:t>
            </w:r>
          </w:p>
        </w:tc>
        <w:tc>
          <w:tcPr>
            <w:tcW w:w="270" w:type="dxa"/>
          </w:tcPr>
          <w:p w:rsidR="00093517" w:rsidRPr="00FC4A01" w:rsidRDefault="00093517">
            <w:pPr>
              <w:pStyle w:val="ReportArialBold"/>
              <w:jc w:val="center"/>
            </w:pPr>
            <w:r w:rsidRPr="00FC4A01">
              <w:t>:</w:t>
            </w:r>
          </w:p>
        </w:tc>
        <w:tc>
          <w:tcPr>
            <w:tcW w:w="9270" w:type="dxa"/>
          </w:tcPr>
          <w:p w:rsidR="00093517" w:rsidRPr="00FC4A01" w:rsidRDefault="003C1BE7" w:rsidP="00B346AB">
            <w:pPr>
              <w:pStyle w:val="ReportArial"/>
              <w:rPr>
                <w:snapToGrid w:val="0"/>
              </w:rPr>
            </w:pPr>
            <w:r>
              <w:rPr>
                <w:snapToGrid w:val="0"/>
              </w:rPr>
              <w:t>hardness was reportedly low when check</w:t>
            </w:r>
            <w:r w:rsidR="002D3C03">
              <w:rPr>
                <w:snapToGrid w:val="0"/>
              </w:rPr>
              <w:t>ed</w:t>
            </w:r>
            <w:r>
              <w:rPr>
                <w:snapToGrid w:val="0"/>
              </w:rPr>
              <w:t xml:space="preserve"> at the university of waterloo</w:t>
            </w:r>
            <w:r w:rsidR="00F74A7F">
              <w:rPr>
                <w:snapToGrid w:val="0"/>
              </w:rPr>
              <w:t xml:space="preserve"> on the grip ends.</w:t>
            </w:r>
          </w:p>
        </w:tc>
      </w:tr>
    </w:tbl>
    <w:p w:rsidR="00093517" w:rsidRPr="00FC4A01" w:rsidRDefault="00093517">
      <w:pPr>
        <w:pStyle w:val="ReportArial"/>
      </w:pPr>
    </w:p>
    <w:tbl>
      <w:tblPr>
        <w:tblW w:w="0" w:type="auto"/>
        <w:tblInd w:w="-8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40"/>
        <w:gridCol w:w="270"/>
      </w:tblGrid>
      <w:tr w:rsidR="00093517" w:rsidRPr="00FC4A01">
        <w:tc>
          <w:tcPr>
            <w:tcW w:w="1440" w:type="dxa"/>
          </w:tcPr>
          <w:p w:rsidR="00093517" w:rsidRPr="00FC4A01" w:rsidRDefault="00093517">
            <w:pPr>
              <w:pStyle w:val="ReportArialBold"/>
            </w:pPr>
            <w:r w:rsidRPr="00FC4A01">
              <w:t>RESULTS</w:t>
            </w:r>
          </w:p>
        </w:tc>
        <w:tc>
          <w:tcPr>
            <w:tcW w:w="270" w:type="dxa"/>
          </w:tcPr>
          <w:p w:rsidR="00093517" w:rsidRPr="00FC4A01" w:rsidRDefault="00093517">
            <w:pPr>
              <w:pStyle w:val="ReportArialBold"/>
              <w:jc w:val="center"/>
            </w:pPr>
            <w:r w:rsidRPr="00FC4A01">
              <w:t>:</w:t>
            </w:r>
          </w:p>
        </w:tc>
      </w:tr>
    </w:tbl>
    <w:p w:rsidR="00A173F3" w:rsidRDefault="00A173F3">
      <w:pPr>
        <w:widowControl w:val="0"/>
        <w:tabs>
          <w:tab w:val="left" w:pos="-990"/>
        </w:tabs>
        <w:ind w:left="180" w:right="180"/>
        <w:rPr>
          <w:rFonts w:ascii="Arial" w:hAnsi="Arial"/>
          <w:b/>
          <w:caps/>
          <w:sz w:val="18"/>
          <w:u w:val="single"/>
        </w:rPr>
      </w:pPr>
    </w:p>
    <w:p w:rsidR="00093517" w:rsidRPr="00FC4A01" w:rsidRDefault="00093517">
      <w:pPr>
        <w:widowControl w:val="0"/>
        <w:tabs>
          <w:tab w:val="left" w:pos="-990"/>
        </w:tabs>
        <w:ind w:left="180" w:right="180"/>
        <w:rPr>
          <w:rFonts w:ascii="Arial" w:hAnsi="Arial"/>
          <w:b/>
          <w:caps/>
          <w:sz w:val="18"/>
          <w:u w:val="single"/>
        </w:rPr>
      </w:pPr>
      <w:r w:rsidRPr="00FC4A01">
        <w:rPr>
          <w:rFonts w:ascii="Arial" w:hAnsi="Arial"/>
          <w:b/>
          <w:caps/>
          <w:sz w:val="18"/>
          <w:u w:val="single"/>
        </w:rPr>
        <w:t>vISUAL INSPECTION</w:t>
      </w:r>
    </w:p>
    <w:p w:rsidR="00093517" w:rsidRDefault="00093517">
      <w:pPr>
        <w:widowControl w:val="0"/>
        <w:tabs>
          <w:tab w:val="left" w:pos="-990"/>
        </w:tabs>
        <w:ind w:left="180" w:right="180"/>
        <w:rPr>
          <w:rFonts w:ascii="Arial" w:hAnsi="Arial"/>
          <w:b/>
          <w:caps/>
          <w:sz w:val="18"/>
          <w:u w:val="single"/>
        </w:rPr>
      </w:pPr>
    </w:p>
    <w:p w:rsidR="0029134E" w:rsidRPr="00EF2CCD" w:rsidRDefault="00822A28">
      <w:pPr>
        <w:widowControl w:val="0"/>
        <w:tabs>
          <w:tab w:val="left" w:pos="-990"/>
        </w:tabs>
        <w:ind w:left="180" w:right="180"/>
        <w:rPr>
          <w:rFonts w:ascii="Arial" w:hAnsi="Arial"/>
          <w:caps/>
          <w:sz w:val="18"/>
        </w:rPr>
      </w:pPr>
      <w:r>
        <w:rPr>
          <w:rFonts w:ascii="Arial" w:hAnsi="Arial"/>
          <w:caps/>
          <w:sz w:val="18"/>
        </w:rPr>
        <w:t xml:space="preserve">a total </w:t>
      </w:r>
      <w:r w:rsidR="005C72DD">
        <w:rPr>
          <w:rFonts w:ascii="Arial" w:hAnsi="Arial"/>
          <w:caps/>
          <w:sz w:val="18"/>
        </w:rPr>
        <w:t>of five test bars were received. each samples marked respectively with their material composition. all bars are the same size, shape, and surface finish.</w:t>
      </w:r>
    </w:p>
    <w:p w:rsidR="00093517" w:rsidRPr="00FC4A01" w:rsidRDefault="00093517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5C72DD" w:rsidRPr="00FC4A01" w:rsidRDefault="005C72DD" w:rsidP="005C72DD">
      <w:pPr>
        <w:widowControl w:val="0"/>
        <w:ind w:left="180" w:right="180"/>
        <w:rPr>
          <w:rFonts w:ascii="Arial" w:hAnsi="Arial"/>
          <w:caps/>
          <w:sz w:val="18"/>
        </w:rPr>
      </w:pPr>
      <w:r w:rsidRPr="00FC4A01">
        <w:rPr>
          <w:rFonts w:ascii="Arial" w:hAnsi="Arial"/>
          <w:b/>
          <w:caps/>
          <w:sz w:val="18"/>
          <w:u w:val="single"/>
        </w:rPr>
        <w:t>SURFACE HARDNESS</w:t>
      </w:r>
      <w:r w:rsidRPr="00FC4A01">
        <w:rPr>
          <w:rFonts w:ascii="Arial" w:hAnsi="Arial"/>
          <w:caps/>
          <w:sz w:val="18"/>
        </w:rPr>
        <w:t xml:space="preserve">                                                                                                                  </w:t>
      </w:r>
      <w:r>
        <w:rPr>
          <w:rFonts w:ascii="Arial" w:hAnsi="Arial"/>
          <w:caps/>
          <w:sz w:val="18"/>
        </w:rPr>
        <w:tab/>
      </w:r>
      <w:r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 xml:space="preserve">    </w:t>
      </w:r>
      <w:r w:rsidRPr="00FC4A01">
        <w:rPr>
          <w:rFonts w:ascii="Arial" w:hAnsi="Arial"/>
          <w:caps/>
          <w:snapToGrid w:val="0"/>
          <w:sz w:val="18"/>
        </w:rPr>
        <w:t>ASTM E18-</w:t>
      </w:r>
      <w:r>
        <w:rPr>
          <w:rFonts w:ascii="Arial" w:hAnsi="Arial"/>
          <w:caps/>
          <w:snapToGrid w:val="0"/>
          <w:sz w:val="18"/>
        </w:rPr>
        <w:t>14</w:t>
      </w:r>
    </w:p>
    <w:p w:rsidR="005C72DD" w:rsidRPr="00FC4A01" w:rsidRDefault="005C72DD" w:rsidP="005C72DD">
      <w:pPr>
        <w:widowControl w:val="0"/>
        <w:ind w:left="180" w:right="180"/>
        <w:rPr>
          <w:rFonts w:ascii="Arial" w:hAnsi="Arial"/>
          <w:caps/>
          <w:sz w:val="18"/>
        </w:rPr>
      </w:pPr>
    </w:p>
    <w:p w:rsidR="005C72DD" w:rsidRPr="00FC4A01" w:rsidRDefault="005C72DD" w:rsidP="005C72DD">
      <w:pPr>
        <w:widowControl w:val="0"/>
        <w:ind w:left="180" w:right="180"/>
        <w:rPr>
          <w:rFonts w:ascii="Arial" w:hAnsi="Arial"/>
          <w:caps/>
          <w:sz w:val="18"/>
        </w:rPr>
      </w:pPr>
      <w:r>
        <w:rPr>
          <w:rFonts w:ascii="Arial" w:hAnsi="Arial"/>
          <w:caps/>
          <w:sz w:val="18"/>
        </w:rPr>
        <w:t>SURFACE HARDNESS TAKEN AS DIRECT ROCKWELL INDENTATION ON THE SAMPLES IN HRC AND HR15N ON THE TENSILE BAR GRIPS.</w:t>
      </w:r>
    </w:p>
    <w:p w:rsidR="005C72DD" w:rsidRDefault="005C72DD" w:rsidP="005C72DD">
      <w:pPr>
        <w:keepNext/>
        <w:keepLines/>
        <w:tabs>
          <w:tab w:val="left" w:pos="9630"/>
        </w:tabs>
        <w:ind w:left="180" w:right="180"/>
        <w:rPr>
          <w:rFonts w:ascii="Arial" w:hAnsi="Arial"/>
          <w:caps/>
          <w:sz w:val="18"/>
        </w:rPr>
      </w:pPr>
    </w:p>
    <w:p w:rsidR="005C72DD" w:rsidRDefault="005C72DD" w:rsidP="005C72DD">
      <w:pPr>
        <w:keepNext/>
        <w:keepLines/>
        <w:tabs>
          <w:tab w:val="left" w:pos="9630"/>
        </w:tabs>
        <w:ind w:left="180" w:right="180"/>
        <w:rPr>
          <w:rFonts w:ascii="Arial" w:hAnsi="Arial"/>
          <w:caps/>
          <w:sz w:val="1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447"/>
        <w:gridCol w:w="1087"/>
        <w:gridCol w:w="847"/>
        <w:gridCol w:w="847"/>
        <w:gridCol w:w="847"/>
        <w:gridCol w:w="1607"/>
      </w:tblGrid>
      <w:tr w:rsidR="00F74A7F" w:rsidTr="00F74A7F">
        <w:trPr>
          <w:jc w:val="center"/>
        </w:trPr>
        <w:tc>
          <w:tcPr>
            <w:tcW w:w="1447" w:type="dxa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>
              <w:rPr>
                <w:rFonts w:ascii="Arial" w:hAnsi="Arial"/>
                <w:b/>
                <w:caps/>
                <w:sz w:val="18"/>
              </w:rPr>
              <w:t>SAMPLE</w:t>
            </w:r>
          </w:p>
        </w:tc>
        <w:tc>
          <w:tcPr>
            <w:tcW w:w="3628" w:type="dxa"/>
            <w:gridSpan w:val="4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HARDNESS</w:t>
            </w:r>
          </w:p>
        </w:tc>
        <w:tc>
          <w:tcPr>
            <w:tcW w:w="1130" w:type="dxa"/>
            <w:shd w:val="clear" w:color="auto" w:fill="BFBFBF" w:themeFill="background1" w:themeFillShade="BF"/>
            <w:vAlign w:val="center"/>
          </w:tcPr>
          <w:p w:rsidR="00F74A7F" w:rsidRPr="00F74A7F" w:rsidRDefault="00F74A7F" w:rsidP="00F74A7F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F74A7F">
              <w:rPr>
                <w:rFonts w:ascii="Arial" w:hAnsi="Arial"/>
                <w:b/>
                <w:caps/>
                <w:sz w:val="18"/>
              </w:rPr>
              <w:t>specification</w:t>
            </w:r>
          </w:p>
        </w:tc>
      </w:tr>
      <w:tr w:rsidR="00F74A7F" w:rsidTr="00F74A7F">
        <w:trPr>
          <w:trHeight w:val="287"/>
          <w:jc w:val="center"/>
        </w:trPr>
        <w:tc>
          <w:tcPr>
            <w:tcW w:w="1447" w:type="dxa"/>
            <w:vMerge w:val="restart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20M</w:t>
            </w:r>
            <w:r w:rsidRPr="009407BD">
              <w:rPr>
                <w:rFonts w:ascii="Arial" w:hAnsi="Arial"/>
                <w:b/>
                <w:sz w:val="18"/>
              </w:rPr>
              <w:t>n</w:t>
            </w:r>
            <w:r w:rsidRPr="009407BD">
              <w:rPr>
                <w:rFonts w:ascii="Arial" w:hAnsi="Arial"/>
                <w:b/>
                <w:caps/>
                <w:sz w:val="18"/>
              </w:rPr>
              <w:t>C</w:t>
            </w:r>
            <w:r w:rsidRPr="009407BD">
              <w:rPr>
                <w:rFonts w:ascii="Arial" w:hAnsi="Arial"/>
                <w:b/>
                <w:sz w:val="18"/>
              </w:rPr>
              <w:t>r</w:t>
            </w:r>
            <w:r w:rsidRPr="009407BD">
              <w:rPr>
                <w:rFonts w:ascii="Arial" w:hAnsi="Arial"/>
                <w:b/>
                <w:caps/>
                <w:sz w:val="18"/>
              </w:rPr>
              <w:t>5</w:t>
            </w:r>
          </w:p>
        </w:tc>
        <w:tc>
          <w:tcPr>
            <w:tcW w:w="1087" w:type="dxa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89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HRC</w:t>
            </w:r>
          </w:p>
        </w:tc>
        <w:tc>
          <w:tcPr>
            <w:tcW w:w="847" w:type="dxa"/>
            <w:vAlign w:val="center"/>
          </w:tcPr>
          <w:p w:rsidR="00F74A7F" w:rsidRDefault="00F74A7F" w:rsidP="00580309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59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57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58</w:t>
            </w:r>
          </w:p>
        </w:tc>
        <w:tc>
          <w:tcPr>
            <w:tcW w:w="1130" w:type="dxa"/>
            <w:shd w:val="clear" w:color="auto" w:fill="BFBFBF" w:themeFill="background1" w:themeFillShade="BF"/>
            <w:vAlign w:val="center"/>
          </w:tcPr>
          <w:p w:rsidR="00F74A7F" w:rsidRPr="00F74A7F" w:rsidRDefault="00F74A7F" w:rsidP="00F74A7F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F74A7F">
              <w:rPr>
                <w:rFonts w:ascii="Arial" w:hAnsi="Arial"/>
                <w:b/>
                <w:caps/>
                <w:sz w:val="18"/>
              </w:rPr>
              <w:t>57 min</w:t>
            </w:r>
          </w:p>
        </w:tc>
      </w:tr>
      <w:tr w:rsidR="00F74A7F" w:rsidTr="00F74A7F">
        <w:trPr>
          <w:trHeight w:val="260"/>
          <w:jc w:val="center"/>
        </w:trPr>
        <w:tc>
          <w:tcPr>
            <w:tcW w:w="1447" w:type="dxa"/>
            <w:vMerge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</w:p>
        </w:tc>
        <w:tc>
          <w:tcPr>
            <w:tcW w:w="1087" w:type="dxa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89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HR15N</w:t>
            </w:r>
          </w:p>
        </w:tc>
        <w:tc>
          <w:tcPr>
            <w:tcW w:w="847" w:type="dxa"/>
            <w:vAlign w:val="center"/>
          </w:tcPr>
          <w:p w:rsidR="00F74A7F" w:rsidRDefault="00F74A7F" w:rsidP="00580309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89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91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90</w:t>
            </w:r>
          </w:p>
        </w:tc>
        <w:tc>
          <w:tcPr>
            <w:tcW w:w="1130" w:type="dxa"/>
            <w:shd w:val="clear" w:color="auto" w:fill="BFBFBF" w:themeFill="background1" w:themeFillShade="BF"/>
            <w:vAlign w:val="center"/>
          </w:tcPr>
          <w:p w:rsidR="00F74A7F" w:rsidRPr="00F74A7F" w:rsidRDefault="00F74A7F" w:rsidP="00F74A7F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F74A7F">
              <w:rPr>
                <w:rFonts w:ascii="Arial" w:hAnsi="Arial"/>
                <w:b/>
                <w:caps/>
                <w:sz w:val="18"/>
              </w:rPr>
              <w:t>89 min</w:t>
            </w:r>
          </w:p>
        </w:tc>
      </w:tr>
      <w:tr w:rsidR="00F74A7F" w:rsidTr="00F74A7F">
        <w:trPr>
          <w:trHeight w:val="260"/>
          <w:jc w:val="center"/>
        </w:trPr>
        <w:tc>
          <w:tcPr>
            <w:tcW w:w="1447" w:type="dxa"/>
            <w:vMerge w:val="restart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4320</w:t>
            </w:r>
          </w:p>
        </w:tc>
        <w:tc>
          <w:tcPr>
            <w:tcW w:w="1087" w:type="dxa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89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HRC</w:t>
            </w:r>
          </w:p>
        </w:tc>
        <w:tc>
          <w:tcPr>
            <w:tcW w:w="847" w:type="dxa"/>
            <w:vAlign w:val="center"/>
          </w:tcPr>
          <w:p w:rsidR="00F74A7F" w:rsidRDefault="00F74A7F" w:rsidP="00580309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59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59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58</w:t>
            </w:r>
          </w:p>
        </w:tc>
        <w:tc>
          <w:tcPr>
            <w:tcW w:w="1130" w:type="dxa"/>
            <w:shd w:val="clear" w:color="auto" w:fill="BFBFBF" w:themeFill="background1" w:themeFillShade="BF"/>
            <w:vAlign w:val="center"/>
          </w:tcPr>
          <w:p w:rsidR="00F74A7F" w:rsidRPr="00F74A7F" w:rsidRDefault="00F74A7F" w:rsidP="00F74A7F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F74A7F">
              <w:rPr>
                <w:rFonts w:ascii="Arial" w:hAnsi="Arial"/>
                <w:b/>
                <w:caps/>
                <w:sz w:val="18"/>
              </w:rPr>
              <w:t>57 min</w:t>
            </w:r>
          </w:p>
        </w:tc>
      </w:tr>
      <w:tr w:rsidR="00F74A7F" w:rsidTr="00F74A7F">
        <w:trPr>
          <w:trHeight w:val="260"/>
          <w:jc w:val="center"/>
        </w:trPr>
        <w:tc>
          <w:tcPr>
            <w:tcW w:w="1447" w:type="dxa"/>
            <w:vMerge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</w:p>
        </w:tc>
        <w:tc>
          <w:tcPr>
            <w:tcW w:w="1087" w:type="dxa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89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HR15N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89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90</w:t>
            </w:r>
          </w:p>
        </w:tc>
        <w:tc>
          <w:tcPr>
            <w:tcW w:w="847" w:type="dxa"/>
            <w:vAlign w:val="center"/>
          </w:tcPr>
          <w:p w:rsidR="00F74A7F" w:rsidRDefault="00F74A7F" w:rsidP="00580309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91</w:t>
            </w:r>
          </w:p>
        </w:tc>
        <w:tc>
          <w:tcPr>
            <w:tcW w:w="1130" w:type="dxa"/>
            <w:shd w:val="clear" w:color="auto" w:fill="BFBFBF" w:themeFill="background1" w:themeFillShade="BF"/>
            <w:vAlign w:val="center"/>
          </w:tcPr>
          <w:p w:rsidR="00F74A7F" w:rsidRPr="00F74A7F" w:rsidRDefault="00F74A7F" w:rsidP="00F74A7F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F74A7F">
              <w:rPr>
                <w:rFonts w:ascii="Arial" w:hAnsi="Arial"/>
                <w:b/>
                <w:caps/>
                <w:sz w:val="18"/>
              </w:rPr>
              <w:t>89 min</w:t>
            </w:r>
          </w:p>
        </w:tc>
      </w:tr>
      <w:tr w:rsidR="00F74A7F" w:rsidTr="00F74A7F">
        <w:trPr>
          <w:trHeight w:val="260"/>
          <w:jc w:val="center"/>
        </w:trPr>
        <w:tc>
          <w:tcPr>
            <w:tcW w:w="1447" w:type="dxa"/>
            <w:vMerge w:val="restart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8620</w:t>
            </w:r>
          </w:p>
        </w:tc>
        <w:tc>
          <w:tcPr>
            <w:tcW w:w="1087" w:type="dxa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89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HRC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59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60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60</w:t>
            </w:r>
          </w:p>
        </w:tc>
        <w:tc>
          <w:tcPr>
            <w:tcW w:w="1130" w:type="dxa"/>
            <w:shd w:val="clear" w:color="auto" w:fill="BFBFBF" w:themeFill="background1" w:themeFillShade="BF"/>
            <w:vAlign w:val="center"/>
          </w:tcPr>
          <w:p w:rsidR="00F74A7F" w:rsidRPr="00F74A7F" w:rsidRDefault="00F74A7F" w:rsidP="00F74A7F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F74A7F">
              <w:rPr>
                <w:rFonts w:ascii="Arial" w:hAnsi="Arial"/>
                <w:b/>
                <w:caps/>
                <w:sz w:val="18"/>
              </w:rPr>
              <w:t>57 min</w:t>
            </w:r>
          </w:p>
        </w:tc>
      </w:tr>
      <w:tr w:rsidR="00F74A7F" w:rsidTr="00F74A7F">
        <w:trPr>
          <w:trHeight w:val="260"/>
          <w:jc w:val="center"/>
        </w:trPr>
        <w:tc>
          <w:tcPr>
            <w:tcW w:w="1447" w:type="dxa"/>
            <w:vMerge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</w:p>
        </w:tc>
        <w:tc>
          <w:tcPr>
            <w:tcW w:w="1087" w:type="dxa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89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HR15N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91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88*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91</w:t>
            </w:r>
          </w:p>
        </w:tc>
        <w:tc>
          <w:tcPr>
            <w:tcW w:w="1130" w:type="dxa"/>
            <w:shd w:val="clear" w:color="auto" w:fill="BFBFBF" w:themeFill="background1" w:themeFillShade="BF"/>
            <w:vAlign w:val="center"/>
          </w:tcPr>
          <w:p w:rsidR="00F74A7F" w:rsidRPr="00F74A7F" w:rsidRDefault="00F74A7F" w:rsidP="00F74A7F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F74A7F">
              <w:rPr>
                <w:rFonts w:ascii="Arial" w:hAnsi="Arial"/>
                <w:b/>
                <w:caps/>
                <w:sz w:val="18"/>
              </w:rPr>
              <w:t>89 min</w:t>
            </w:r>
          </w:p>
        </w:tc>
      </w:tr>
      <w:tr w:rsidR="00F74A7F" w:rsidTr="00F74A7F">
        <w:trPr>
          <w:trHeight w:val="260"/>
          <w:jc w:val="center"/>
        </w:trPr>
        <w:tc>
          <w:tcPr>
            <w:tcW w:w="1447" w:type="dxa"/>
            <w:vMerge w:val="restart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8620 DANA</w:t>
            </w:r>
          </w:p>
        </w:tc>
        <w:tc>
          <w:tcPr>
            <w:tcW w:w="1087" w:type="dxa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89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HRC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58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61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60</w:t>
            </w:r>
          </w:p>
        </w:tc>
        <w:tc>
          <w:tcPr>
            <w:tcW w:w="1130" w:type="dxa"/>
            <w:shd w:val="clear" w:color="auto" w:fill="BFBFBF" w:themeFill="background1" w:themeFillShade="BF"/>
            <w:vAlign w:val="center"/>
          </w:tcPr>
          <w:p w:rsidR="00F74A7F" w:rsidRPr="00F74A7F" w:rsidRDefault="00F74A7F" w:rsidP="00F74A7F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F74A7F">
              <w:rPr>
                <w:rFonts w:ascii="Arial" w:hAnsi="Arial"/>
                <w:b/>
                <w:caps/>
                <w:sz w:val="18"/>
              </w:rPr>
              <w:t>57 min</w:t>
            </w:r>
          </w:p>
        </w:tc>
      </w:tr>
      <w:tr w:rsidR="00F74A7F" w:rsidTr="00F74A7F">
        <w:trPr>
          <w:trHeight w:val="260"/>
          <w:jc w:val="center"/>
        </w:trPr>
        <w:tc>
          <w:tcPr>
            <w:tcW w:w="1447" w:type="dxa"/>
            <w:vMerge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</w:p>
        </w:tc>
        <w:tc>
          <w:tcPr>
            <w:tcW w:w="1087" w:type="dxa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89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HR15N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89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88*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89</w:t>
            </w:r>
          </w:p>
        </w:tc>
        <w:tc>
          <w:tcPr>
            <w:tcW w:w="1130" w:type="dxa"/>
            <w:shd w:val="clear" w:color="auto" w:fill="BFBFBF" w:themeFill="background1" w:themeFillShade="BF"/>
            <w:vAlign w:val="center"/>
          </w:tcPr>
          <w:p w:rsidR="00F74A7F" w:rsidRPr="00F74A7F" w:rsidRDefault="00F74A7F" w:rsidP="00F74A7F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F74A7F">
              <w:rPr>
                <w:rFonts w:ascii="Arial" w:hAnsi="Arial"/>
                <w:b/>
                <w:caps/>
                <w:sz w:val="18"/>
              </w:rPr>
              <w:t>89 min</w:t>
            </w:r>
          </w:p>
        </w:tc>
      </w:tr>
      <w:tr w:rsidR="00F74A7F" w:rsidTr="00F74A7F">
        <w:trPr>
          <w:trHeight w:val="260"/>
          <w:jc w:val="center"/>
        </w:trPr>
        <w:tc>
          <w:tcPr>
            <w:tcW w:w="1447" w:type="dxa"/>
            <w:vMerge w:val="restart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9310</w:t>
            </w:r>
          </w:p>
        </w:tc>
        <w:tc>
          <w:tcPr>
            <w:tcW w:w="1087" w:type="dxa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89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HRC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55*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56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56</w:t>
            </w:r>
          </w:p>
        </w:tc>
        <w:tc>
          <w:tcPr>
            <w:tcW w:w="1130" w:type="dxa"/>
            <w:shd w:val="clear" w:color="auto" w:fill="BFBFBF" w:themeFill="background1" w:themeFillShade="BF"/>
            <w:vAlign w:val="center"/>
          </w:tcPr>
          <w:p w:rsidR="00F74A7F" w:rsidRPr="00F74A7F" w:rsidRDefault="00F74A7F" w:rsidP="00F74A7F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F74A7F">
              <w:rPr>
                <w:rFonts w:ascii="Arial" w:hAnsi="Arial"/>
                <w:b/>
                <w:caps/>
                <w:sz w:val="18"/>
              </w:rPr>
              <w:t>56 min</w:t>
            </w:r>
          </w:p>
        </w:tc>
      </w:tr>
      <w:tr w:rsidR="00F74A7F" w:rsidTr="00F74A7F">
        <w:trPr>
          <w:trHeight w:val="260"/>
          <w:jc w:val="center"/>
        </w:trPr>
        <w:tc>
          <w:tcPr>
            <w:tcW w:w="1447" w:type="dxa"/>
            <w:vMerge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180"/>
              <w:jc w:val="center"/>
              <w:rPr>
                <w:rFonts w:ascii="Arial" w:hAnsi="Arial"/>
                <w:b/>
                <w:caps/>
                <w:sz w:val="18"/>
              </w:rPr>
            </w:pPr>
          </w:p>
        </w:tc>
        <w:tc>
          <w:tcPr>
            <w:tcW w:w="1087" w:type="dxa"/>
            <w:shd w:val="clear" w:color="auto" w:fill="BFBFBF" w:themeFill="background1" w:themeFillShade="BF"/>
            <w:vAlign w:val="center"/>
          </w:tcPr>
          <w:p w:rsidR="00F74A7F" w:rsidRPr="009407BD" w:rsidRDefault="00F74A7F" w:rsidP="003C1BE7">
            <w:pPr>
              <w:keepNext/>
              <w:keepLines/>
              <w:tabs>
                <w:tab w:val="left" w:pos="9630"/>
              </w:tabs>
              <w:ind w:right="-89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HR15N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89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88</w:t>
            </w:r>
          </w:p>
        </w:tc>
        <w:tc>
          <w:tcPr>
            <w:tcW w:w="847" w:type="dxa"/>
            <w:vAlign w:val="center"/>
          </w:tcPr>
          <w:p w:rsidR="00F74A7F" w:rsidRDefault="00F74A7F" w:rsidP="003C1BE7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89</w:t>
            </w:r>
          </w:p>
        </w:tc>
        <w:tc>
          <w:tcPr>
            <w:tcW w:w="1130" w:type="dxa"/>
            <w:shd w:val="clear" w:color="auto" w:fill="BFBFBF" w:themeFill="background1" w:themeFillShade="BF"/>
            <w:vAlign w:val="center"/>
          </w:tcPr>
          <w:p w:rsidR="00F74A7F" w:rsidRPr="00F74A7F" w:rsidRDefault="00F74A7F" w:rsidP="00F74A7F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F74A7F">
              <w:rPr>
                <w:rFonts w:ascii="Arial" w:hAnsi="Arial"/>
                <w:b/>
                <w:caps/>
                <w:sz w:val="18"/>
              </w:rPr>
              <w:t>88 min</w:t>
            </w:r>
          </w:p>
        </w:tc>
      </w:tr>
    </w:tbl>
    <w:p w:rsidR="005C72DD" w:rsidRDefault="00F74A7F" w:rsidP="00F74A7F">
      <w:pPr>
        <w:keepNext/>
        <w:keepLines/>
        <w:tabs>
          <w:tab w:val="left" w:pos="9630"/>
        </w:tabs>
        <w:ind w:left="2070" w:right="180"/>
        <w:rPr>
          <w:rFonts w:ascii="Arial" w:hAnsi="Arial"/>
          <w:caps/>
          <w:sz w:val="18"/>
        </w:rPr>
      </w:pPr>
      <w:r>
        <w:rPr>
          <w:rFonts w:ascii="Arial" w:hAnsi="Arial"/>
          <w:caps/>
          <w:sz w:val="18"/>
        </w:rPr>
        <w:t>* below specification</w:t>
      </w:r>
    </w:p>
    <w:p w:rsidR="0054632C" w:rsidRDefault="0054632C">
      <w:pPr>
        <w:rPr>
          <w:rFonts w:ascii="Arial" w:hAnsi="Arial"/>
          <w:b/>
          <w:caps/>
          <w:sz w:val="18"/>
          <w:u w:val="single"/>
        </w:rPr>
      </w:pPr>
      <w:r>
        <w:rPr>
          <w:rFonts w:ascii="Arial" w:hAnsi="Arial"/>
          <w:b/>
          <w:caps/>
          <w:sz w:val="18"/>
          <w:u w:val="single"/>
        </w:rPr>
        <w:br w:type="page"/>
      </w:r>
    </w:p>
    <w:p w:rsidR="00093517" w:rsidRPr="00FC4A01" w:rsidRDefault="00093517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  <w:r w:rsidRPr="00FC4A01">
        <w:rPr>
          <w:rFonts w:ascii="Arial" w:hAnsi="Arial"/>
          <w:b/>
          <w:caps/>
          <w:sz w:val="18"/>
          <w:u w:val="single"/>
        </w:rPr>
        <w:lastRenderedPageBreak/>
        <w:t>micro-hardness</w:t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  <w:t xml:space="preserve">              astm e384-1</w:t>
      </w:r>
      <w:r w:rsidR="0016181F">
        <w:rPr>
          <w:rFonts w:ascii="Arial" w:hAnsi="Arial"/>
          <w:caps/>
          <w:sz w:val="18"/>
        </w:rPr>
        <w:t>1</w:t>
      </w:r>
      <w:r w:rsidRPr="00FC4A01">
        <w:rPr>
          <w:rFonts w:ascii="Arial" w:hAnsi="Arial"/>
          <w:b/>
          <w:caps/>
          <w:sz w:val="18"/>
          <w:u w:val="single"/>
        </w:rPr>
        <w:t xml:space="preserve"> </w:t>
      </w:r>
    </w:p>
    <w:p w:rsidR="00093517" w:rsidRPr="00FC4A01" w:rsidRDefault="00093517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093517" w:rsidRPr="00FC4A01" w:rsidRDefault="00093517">
      <w:pPr>
        <w:widowControl w:val="0"/>
        <w:ind w:left="180" w:right="180"/>
        <w:rPr>
          <w:rFonts w:ascii="Arial" w:hAnsi="Arial"/>
          <w:caps/>
          <w:sz w:val="18"/>
        </w:rPr>
      </w:pPr>
      <w:r w:rsidRPr="00FC4A01">
        <w:rPr>
          <w:rFonts w:ascii="Arial" w:hAnsi="Arial"/>
          <w:caps/>
          <w:sz w:val="18"/>
        </w:rPr>
        <w:t>hardness readings were done using a 500g load reported in vickers and then converted to hrc</w:t>
      </w:r>
    </w:p>
    <w:p w:rsidR="00093517" w:rsidRPr="00FC4A01" w:rsidRDefault="00093517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tbl>
      <w:tblPr>
        <w:tblW w:w="78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45"/>
        <w:gridCol w:w="1296"/>
        <w:gridCol w:w="1296"/>
        <w:gridCol w:w="1296"/>
        <w:gridCol w:w="1296"/>
        <w:gridCol w:w="1296"/>
      </w:tblGrid>
      <w:tr w:rsidR="00BA3B38" w:rsidRPr="0054632C" w:rsidTr="00BA3B38">
        <w:trPr>
          <w:trHeight w:val="70"/>
          <w:jc w:val="center"/>
        </w:trPr>
        <w:tc>
          <w:tcPr>
            <w:tcW w:w="1345" w:type="dxa"/>
            <w:vMerge w:val="restart"/>
            <w:shd w:val="clear" w:color="auto" w:fill="C0C0C0"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sz w:val="18"/>
                <w:szCs w:val="18"/>
              </w:rPr>
              <w:t>DISTANCE BELOW</w:t>
            </w:r>
            <w:r w:rsidRPr="0054632C">
              <w:rPr>
                <w:rFonts w:ascii="Arial" w:hAnsi="Arial" w:cs="Arial"/>
                <w:b/>
                <w:sz w:val="18"/>
                <w:szCs w:val="18"/>
              </w:rPr>
              <w:br/>
              <w:t>SURFACE</w:t>
            </w:r>
            <w:r w:rsidRPr="0054632C">
              <w:rPr>
                <w:rFonts w:ascii="Arial" w:hAnsi="Arial" w:cs="Arial"/>
                <w:b/>
                <w:sz w:val="18"/>
                <w:szCs w:val="18"/>
              </w:rPr>
              <w:br/>
              <w:t>(inches)</w:t>
            </w:r>
          </w:p>
        </w:tc>
        <w:tc>
          <w:tcPr>
            <w:tcW w:w="6480" w:type="dxa"/>
            <w:gridSpan w:val="5"/>
            <w:shd w:val="clear" w:color="auto" w:fill="C0C0C0"/>
            <w:noWrap/>
            <w:vAlign w:val="center"/>
          </w:tcPr>
          <w:p w:rsidR="00BA3B38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LARGE DIAMETER</w:t>
            </w:r>
          </w:p>
        </w:tc>
      </w:tr>
      <w:tr w:rsidR="00BA3B38" w:rsidRPr="0054632C" w:rsidTr="00BA3B38">
        <w:trPr>
          <w:trHeight w:val="647"/>
          <w:jc w:val="center"/>
        </w:trPr>
        <w:tc>
          <w:tcPr>
            <w:tcW w:w="1345" w:type="dxa"/>
            <w:vMerge/>
            <w:shd w:val="clear" w:color="auto" w:fill="C0C0C0"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C0C0C0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20MnCr5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C0C0C0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4320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8620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DANA 8620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BA3B38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9310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0.002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60.3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58.3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0.004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60.7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57.2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0.006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57.9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0.008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58.5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0.010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60.7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58.3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0.015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59.6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0.020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58.5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0.025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59.6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0.030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60.7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58.8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0.035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58.1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0.040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58.8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0.045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60.7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57.9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0.050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60.3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58.1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0.060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58.3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60.3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56.6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0.070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57.2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55.4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0.080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56.3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57.4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53.7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0.090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54.3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56.6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57.9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57.9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51.8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0.100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53.7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55.0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56.8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55.9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50.2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0.120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52.6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52.6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46.9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0.140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47.2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48.4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50.7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43.2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0.160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46.6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46.6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48.4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47.2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41.7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0.180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46.6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44.3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47.7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47.7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40.8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0.200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46.6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44.7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46.6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46.0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40.8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0.220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45.3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44.1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46.4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46.9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39.9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0.240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46.2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43.8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45.8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45.5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39.9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0.260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47.5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44.5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46.4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44.9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39.9</w:t>
            </w:r>
          </w:p>
        </w:tc>
      </w:tr>
    </w:tbl>
    <w:p w:rsidR="00FD3F2D" w:rsidRDefault="00FD3F2D" w:rsidP="00961D7C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54632C" w:rsidRDefault="0054632C" w:rsidP="00961D7C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tbl>
      <w:tblPr>
        <w:tblW w:w="78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45"/>
        <w:gridCol w:w="1296"/>
        <w:gridCol w:w="1296"/>
        <w:gridCol w:w="1296"/>
        <w:gridCol w:w="1296"/>
        <w:gridCol w:w="1296"/>
      </w:tblGrid>
      <w:tr w:rsidR="00BA3B38" w:rsidRPr="0054632C" w:rsidTr="00BA3B38">
        <w:trPr>
          <w:trHeight w:val="70"/>
          <w:jc w:val="center"/>
        </w:trPr>
        <w:tc>
          <w:tcPr>
            <w:tcW w:w="1345" w:type="dxa"/>
            <w:vMerge w:val="restart"/>
            <w:shd w:val="clear" w:color="auto" w:fill="C0C0C0"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sz w:val="18"/>
                <w:szCs w:val="18"/>
              </w:rPr>
              <w:t>DISTANCE BELOW</w:t>
            </w:r>
            <w:r w:rsidRPr="0054632C">
              <w:rPr>
                <w:rFonts w:ascii="Arial" w:hAnsi="Arial" w:cs="Arial"/>
                <w:b/>
                <w:sz w:val="18"/>
                <w:szCs w:val="18"/>
              </w:rPr>
              <w:br/>
              <w:t>SURFACE</w:t>
            </w:r>
            <w:r w:rsidRPr="0054632C">
              <w:rPr>
                <w:rFonts w:ascii="Arial" w:hAnsi="Arial" w:cs="Arial"/>
                <w:b/>
                <w:sz w:val="18"/>
                <w:szCs w:val="18"/>
              </w:rPr>
              <w:br/>
              <w:t>(inches)</w:t>
            </w:r>
          </w:p>
        </w:tc>
        <w:tc>
          <w:tcPr>
            <w:tcW w:w="6480" w:type="dxa"/>
            <w:gridSpan w:val="5"/>
            <w:shd w:val="clear" w:color="auto" w:fill="C0C0C0"/>
            <w:noWrap/>
            <w:vAlign w:val="center"/>
          </w:tcPr>
          <w:p w:rsidR="00BA3B38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SMALL DIAMETER</w:t>
            </w:r>
          </w:p>
        </w:tc>
      </w:tr>
      <w:tr w:rsidR="00BA3B38" w:rsidRPr="0054632C" w:rsidTr="00BA3B38">
        <w:trPr>
          <w:trHeight w:val="647"/>
          <w:jc w:val="center"/>
        </w:trPr>
        <w:tc>
          <w:tcPr>
            <w:tcW w:w="1345" w:type="dxa"/>
            <w:vMerge/>
            <w:shd w:val="clear" w:color="auto" w:fill="C0C0C0"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C0C0C0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20MnCr5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C0C0C0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4320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8620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DANA 8620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BA3B38" w:rsidRDefault="00BA3B38" w:rsidP="00BA3B3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9310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0.002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58.3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0.004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58.5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0.006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59.2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0.008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58.8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0.010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58.8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0.015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58.5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0.020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60.3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0.025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62.7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60.0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0.030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58.3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0.035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60.9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59.6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0.040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59.2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0.045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59.2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0.050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58.5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0.060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59.0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0.070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63.1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58.1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0.080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63.1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58.5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0.090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62.2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58.3</w:t>
            </w:r>
          </w:p>
        </w:tc>
      </w:tr>
      <w:tr w:rsidR="00BA3B38" w:rsidRPr="0054632C" w:rsidTr="00BA3B38">
        <w:trPr>
          <w:trHeight w:val="70"/>
          <w:jc w:val="center"/>
        </w:trPr>
        <w:tc>
          <w:tcPr>
            <w:tcW w:w="1345" w:type="dxa"/>
            <w:shd w:val="clear" w:color="auto" w:fill="BFBFBF" w:themeFill="background1" w:themeFillShade="BF"/>
            <w:noWrap/>
            <w:vAlign w:val="center"/>
          </w:tcPr>
          <w:p w:rsidR="00BA3B38" w:rsidRPr="0054632C" w:rsidRDefault="00BA3B38" w:rsidP="00BA3B38">
            <w:pPr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</w:rPr>
            </w:pPr>
            <w:r w:rsidRPr="0054632C">
              <w:rPr>
                <w:rFonts w:ascii="Arial" w:hAnsi="Arial" w:cs="Arial"/>
                <w:b/>
                <w:color w:val="000000"/>
                <w:sz w:val="18"/>
                <w:szCs w:val="18"/>
              </w:rPr>
              <w:t>0.100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62.4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60.5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62.0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61.8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3B38" w:rsidRPr="00BA3B38" w:rsidRDefault="00BA3B38" w:rsidP="00BA3B38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A3B38">
              <w:rPr>
                <w:rFonts w:ascii="Arial" w:hAnsi="Arial" w:cs="Arial"/>
                <w:color w:val="000000"/>
                <w:sz w:val="18"/>
                <w:szCs w:val="18"/>
              </w:rPr>
              <w:t>59.0</w:t>
            </w:r>
          </w:p>
        </w:tc>
      </w:tr>
    </w:tbl>
    <w:p w:rsidR="0054632C" w:rsidRDefault="0054632C" w:rsidP="00961D7C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89391A" w:rsidRDefault="0089391A" w:rsidP="00961D7C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89391A" w:rsidRDefault="0089391A" w:rsidP="00961D7C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89391A" w:rsidRDefault="0089391A" w:rsidP="00961D7C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89391A" w:rsidRDefault="0089391A" w:rsidP="00961D7C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093517" w:rsidRPr="00FC4A01" w:rsidRDefault="00EC5772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  <w:r>
        <w:rPr>
          <w:noProof/>
        </w:rPr>
        <w:lastRenderedPageBreak/>
        <w:drawing>
          <wp:inline distT="0" distB="0" distL="0" distR="0" wp14:anchorId="780F4711" wp14:editId="7D264385">
            <wp:extent cx="6858000" cy="4023360"/>
            <wp:effectExtent l="0" t="0" r="0" b="15240"/>
            <wp:docPr id="576" name="Chart 5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EC5772" w:rsidRDefault="00EC5772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EC5772" w:rsidRDefault="00EC5772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EC5772" w:rsidRDefault="00EC5772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  <w:r>
        <w:rPr>
          <w:noProof/>
        </w:rPr>
        <w:drawing>
          <wp:inline distT="0" distB="0" distL="0" distR="0" wp14:anchorId="0F22CC85" wp14:editId="16C2906F">
            <wp:extent cx="6858000" cy="4023360"/>
            <wp:effectExtent l="0" t="0" r="0" b="15240"/>
            <wp:docPr id="31" name="Chart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EC5772" w:rsidRDefault="00EC5772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EC5772" w:rsidRDefault="00EC5772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EC5772" w:rsidRDefault="00EC5772">
      <w:pPr>
        <w:widowControl w:val="0"/>
        <w:ind w:left="180" w:right="180"/>
        <w:rPr>
          <w:rFonts w:ascii="Arial" w:hAnsi="Arial"/>
          <w:b/>
          <w:caps/>
          <w:sz w:val="18"/>
          <w:u w:val="single"/>
        </w:rPr>
      </w:pPr>
    </w:p>
    <w:p w:rsidR="005C72DD" w:rsidRPr="00FC4A01" w:rsidRDefault="005C72DD" w:rsidP="005C72DD">
      <w:pPr>
        <w:widowControl w:val="0"/>
        <w:tabs>
          <w:tab w:val="left" w:pos="-900"/>
        </w:tabs>
        <w:ind w:left="180" w:right="180"/>
        <w:rPr>
          <w:rFonts w:ascii="Arial" w:hAnsi="Arial"/>
          <w:caps/>
          <w:sz w:val="18"/>
        </w:rPr>
      </w:pPr>
      <w:r w:rsidRPr="00FC4A01">
        <w:rPr>
          <w:rFonts w:ascii="Arial" w:hAnsi="Arial"/>
          <w:b/>
          <w:caps/>
          <w:sz w:val="18"/>
          <w:u w:val="single"/>
        </w:rPr>
        <w:lastRenderedPageBreak/>
        <w:t>Core Hardness</w:t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</w:r>
      <w:r w:rsidRPr="00FC4A01">
        <w:rPr>
          <w:rFonts w:ascii="Arial" w:hAnsi="Arial"/>
          <w:caps/>
          <w:sz w:val="18"/>
        </w:rPr>
        <w:tab/>
        <w:t xml:space="preserve">         </w:t>
      </w:r>
      <w:r>
        <w:rPr>
          <w:rFonts w:ascii="Arial" w:hAnsi="Arial"/>
          <w:caps/>
          <w:sz w:val="18"/>
        </w:rPr>
        <w:t xml:space="preserve">                      astm e18-14</w:t>
      </w:r>
    </w:p>
    <w:p w:rsidR="005C72DD" w:rsidRPr="00FC4A01" w:rsidRDefault="005C72DD" w:rsidP="005C72DD">
      <w:pPr>
        <w:widowControl w:val="0"/>
        <w:tabs>
          <w:tab w:val="left" w:pos="-900"/>
        </w:tabs>
        <w:ind w:left="180" w:right="180"/>
        <w:rPr>
          <w:rFonts w:ascii="Arial" w:hAnsi="Arial"/>
          <w:caps/>
          <w:sz w:val="18"/>
        </w:rPr>
      </w:pPr>
    </w:p>
    <w:p w:rsidR="005C72DD" w:rsidRDefault="005C72DD" w:rsidP="005C72DD">
      <w:pPr>
        <w:widowControl w:val="0"/>
        <w:tabs>
          <w:tab w:val="left" w:pos="-900"/>
        </w:tabs>
        <w:ind w:left="180" w:right="180"/>
        <w:rPr>
          <w:rFonts w:ascii="Arial" w:hAnsi="Arial"/>
          <w:caps/>
          <w:sz w:val="18"/>
        </w:rPr>
      </w:pPr>
      <w:r>
        <w:rPr>
          <w:rFonts w:ascii="Arial" w:hAnsi="Arial"/>
          <w:caps/>
          <w:sz w:val="18"/>
        </w:rPr>
        <w:t xml:space="preserve">CORE HARDNESS TAKEN AS </w:t>
      </w:r>
      <w:r w:rsidRPr="00FC4A01">
        <w:rPr>
          <w:rFonts w:ascii="Arial" w:hAnsi="Arial"/>
          <w:caps/>
          <w:sz w:val="18"/>
        </w:rPr>
        <w:t xml:space="preserve">direct hrc on mounted </w:t>
      </w:r>
      <w:r>
        <w:rPr>
          <w:rFonts w:ascii="Arial" w:hAnsi="Arial"/>
          <w:caps/>
          <w:sz w:val="18"/>
        </w:rPr>
        <w:t>TRAVERSE</w:t>
      </w:r>
      <w:r w:rsidRPr="00FC4A01">
        <w:rPr>
          <w:rFonts w:ascii="Arial" w:hAnsi="Arial"/>
          <w:caps/>
          <w:sz w:val="18"/>
        </w:rPr>
        <w:t xml:space="preserve"> cross sections OF THE</w:t>
      </w:r>
      <w:r>
        <w:rPr>
          <w:rFonts w:ascii="Arial" w:hAnsi="Arial"/>
          <w:caps/>
          <w:sz w:val="18"/>
        </w:rPr>
        <w:t xml:space="preserve"> TENSILE BAR GRIPS. </w:t>
      </w:r>
    </w:p>
    <w:p w:rsidR="005C72DD" w:rsidRDefault="005C72DD" w:rsidP="005C72DD">
      <w:pPr>
        <w:widowControl w:val="0"/>
        <w:tabs>
          <w:tab w:val="left" w:pos="-900"/>
        </w:tabs>
        <w:ind w:left="180" w:right="180"/>
        <w:rPr>
          <w:rFonts w:ascii="Arial" w:hAnsi="Arial"/>
          <w:caps/>
          <w:sz w:val="1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447"/>
        <w:gridCol w:w="847"/>
        <w:gridCol w:w="847"/>
      </w:tblGrid>
      <w:tr w:rsidR="005C72DD" w:rsidTr="003C1BE7">
        <w:trPr>
          <w:jc w:val="center"/>
        </w:trPr>
        <w:tc>
          <w:tcPr>
            <w:tcW w:w="1447" w:type="dxa"/>
            <w:shd w:val="clear" w:color="auto" w:fill="BFBFBF" w:themeFill="background1" w:themeFillShade="BF"/>
            <w:vAlign w:val="center"/>
          </w:tcPr>
          <w:p w:rsidR="005C72DD" w:rsidRPr="009407BD" w:rsidRDefault="005C72DD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>
              <w:rPr>
                <w:rFonts w:ascii="Arial" w:hAnsi="Arial"/>
                <w:b/>
                <w:caps/>
                <w:sz w:val="18"/>
              </w:rPr>
              <w:t>SAMPLE</w:t>
            </w:r>
          </w:p>
        </w:tc>
        <w:tc>
          <w:tcPr>
            <w:tcW w:w="1694" w:type="dxa"/>
            <w:gridSpan w:val="2"/>
            <w:shd w:val="clear" w:color="auto" w:fill="BFBFBF" w:themeFill="background1" w:themeFillShade="BF"/>
            <w:vAlign w:val="center"/>
          </w:tcPr>
          <w:p w:rsidR="005C72DD" w:rsidRPr="009407BD" w:rsidRDefault="005C72DD" w:rsidP="003C1BE7">
            <w:pPr>
              <w:keepNext/>
              <w:keepLines/>
              <w:tabs>
                <w:tab w:val="left" w:pos="9630"/>
              </w:tabs>
              <w:ind w:right="-68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HARDNESS</w:t>
            </w:r>
            <w:r>
              <w:rPr>
                <w:rFonts w:ascii="Arial" w:hAnsi="Arial"/>
                <w:b/>
                <w:caps/>
                <w:sz w:val="18"/>
              </w:rPr>
              <w:t xml:space="preserve"> (hrc)</w:t>
            </w:r>
          </w:p>
        </w:tc>
      </w:tr>
      <w:tr w:rsidR="005C72DD" w:rsidTr="003C1BE7">
        <w:trPr>
          <w:trHeight w:val="287"/>
          <w:jc w:val="center"/>
        </w:trPr>
        <w:tc>
          <w:tcPr>
            <w:tcW w:w="1447" w:type="dxa"/>
            <w:shd w:val="clear" w:color="auto" w:fill="BFBFBF" w:themeFill="background1" w:themeFillShade="BF"/>
            <w:vAlign w:val="center"/>
          </w:tcPr>
          <w:p w:rsidR="005C72DD" w:rsidRPr="009407BD" w:rsidRDefault="005C72DD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20M</w:t>
            </w:r>
            <w:r w:rsidRPr="009407BD">
              <w:rPr>
                <w:rFonts w:ascii="Arial" w:hAnsi="Arial"/>
                <w:b/>
                <w:sz w:val="18"/>
              </w:rPr>
              <w:t>n</w:t>
            </w:r>
            <w:r w:rsidRPr="009407BD">
              <w:rPr>
                <w:rFonts w:ascii="Arial" w:hAnsi="Arial"/>
                <w:b/>
                <w:caps/>
                <w:sz w:val="18"/>
              </w:rPr>
              <w:t>C</w:t>
            </w:r>
            <w:r w:rsidRPr="009407BD">
              <w:rPr>
                <w:rFonts w:ascii="Arial" w:hAnsi="Arial"/>
                <w:b/>
                <w:sz w:val="18"/>
              </w:rPr>
              <w:t>r</w:t>
            </w:r>
            <w:r w:rsidRPr="009407BD">
              <w:rPr>
                <w:rFonts w:ascii="Arial" w:hAnsi="Arial"/>
                <w:b/>
                <w:caps/>
                <w:sz w:val="18"/>
              </w:rPr>
              <w:t>5</w:t>
            </w:r>
          </w:p>
        </w:tc>
        <w:tc>
          <w:tcPr>
            <w:tcW w:w="847" w:type="dxa"/>
            <w:vAlign w:val="center"/>
          </w:tcPr>
          <w:p w:rsidR="005C72DD" w:rsidRDefault="00580309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46</w:t>
            </w:r>
          </w:p>
        </w:tc>
        <w:tc>
          <w:tcPr>
            <w:tcW w:w="847" w:type="dxa"/>
            <w:vAlign w:val="center"/>
          </w:tcPr>
          <w:p w:rsidR="005C72DD" w:rsidRDefault="00580309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46</w:t>
            </w:r>
          </w:p>
        </w:tc>
      </w:tr>
      <w:tr w:rsidR="005C72DD" w:rsidTr="003C1BE7">
        <w:trPr>
          <w:trHeight w:val="260"/>
          <w:jc w:val="center"/>
        </w:trPr>
        <w:tc>
          <w:tcPr>
            <w:tcW w:w="1447" w:type="dxa"/>
            <w:shd w:val="clear" w:color="auto" w:fill="BFBFBF" w:themeFill="background1" w:themeFillShade="BF"/>
            <w:vAlign w:val="center"/>
          </w:tcPr>
          <w:p w:rsidR="005C72DD" w:rsidRPr="009407BD" w:rsidRDefault="005C72DD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4320</w:t>
            </w:r>
          </w:p>
        </w:tc>
        <w:tc>
          <w:tcPr>
            <w:tcW w:w="847" w:type="dxa"/>
            <w:vAlign w:val="center"/>
          </w:tcPr>
          <w:p w:rsidR="005C72DD" w:rsidRDefault="00580309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43</w:t>
            </w:r>
          </w:p>
        </w:tc>
        <w:tc>
          <w:tcPr>
            <w:tcW w:w="847" w:type="dxa"/>
            <w:vAlign w:val="center"/>
          </w:tcPr>
          <w:p w:rsidR="005C72DD" w:rsidRDefault="00580309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43</w:t>
            </w:r>
          </w:p>
        </w:tc>
      </w:tr>
      <w:tr w:rsidR="005C72DD" w:rsidTr="003C1BE7">
        <w:trPr>
          <w:trHeight w:val="260"/>
          <w:jc w:val="center"/>
        </w:trPr>
        <w:tc>
          <w:tcPr>
            <w:tcW w:w="1447" w:type="dxa"/>
            <w:shd w:val="clear" w:color="auto" w:fill="BFBFBF" w:themeFill="background1" w:themeFillShade="BF"/>
            <w:vAlign w:val="center"/>
          </w:tcPr>
          <w:p w:rsidR="005C72DD" w:rsidRPr="009407BD" w:rsidRDefault="005C72DD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8620</w:t>
            </w:r>
          </w:p>
        </w:tc>
        <w:tc>
          <w:tcPr>
            <w:tcW w:w="847" w:type="dxa"/>
            <w:vAlign w:val="center"/>
          </w:tcPr>
          <w:p w:rsidR="005C72DD" w:rsidRDefault="00580309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45</w:t>
            </w:r>
          </w:p>
        </w:tc>
        <w:tc>
          <w:tcPr>
            <w:tcW w:w="847" w:type="dxa"/>
            <w:vAlign w:val="center"/>
          </w:tcPr>
          <w:p w:rsidR="005C72DD" w:rsidRDefault="00580309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46</w:t>
            </w:r>
          </w:p>
        </w:tc>
      </w:tr>
      <w:tr w:rsidR="005C72DD" w:rsidTr="003C1BE7">
        <w:trPr>
          <w:trHeight w:val="260"/>
          <w:jc w:val="center"/>
        </w:trPr>
        <w:tc>
          <w:tcPr>
            <w:tcW w:w="1447" w:type="dxa"/>
            <w:shd w:val="clear" w:color="auto" w:fill="BFBFBF" w:themeFill="background1" w:themeFillShade="BF"/>
            <w:vAlign w:val="center"/>
          </w:tcPr>
          <w:p w:rsidR="005C72DD" w:rsidRPr="009407BD" w:rsidRDefault="005C72DD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8620 DANA</w:t>
            </w:r>
          </w:p>
        </w:tc>
        <w:tc>
          <w:tcPr>
            <w:tcW w:w="847" w:type="dxa"/>
            <w:vAlign w:val="center"/>
          </w:tcPr>
          <w:p w:rsidR="005C72DD" w:rsidRDefault="00580309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45</w:t>
            </w:r>
          </w:p>
        </w:tc>
        <w:tc>
          <w:tcPr>
            <w:tcW w:w="847" w:type="dxa"/>
            <w:vAlign w:val="center"/>
          </w:tcPr>
          <w:p w:rsidR="005C72DD" w:rsidRDefault="00580309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45</w:t>
            </w:r>
          </w:p>
        </w:tc>
      </w:tr>
      <w:tr w:rsidR="005C72DD" w:rsidTr="003C1BE7">
        <w:trPr>
          <w:trHeight w:val="260"/>
          <w:jc w:val="center"/>
        </w:trPr>
        <w:tc>
          <w:tcPr>
            <w:tcW w:w="1447" w:type="dxa"/>
            <w:shd w:val="clear" w:color="auto" w:fill="BFBFBF" w:themeFill="background1" w:themeFillShade="BF"/>
            <w:vAlign w:val="center"/>
          </w:tcPr>
          <w:p w:rsidR="005C72DD" w:rsidRPr="009407BD" w:rsidRDefault="005C72DD" w:rsidP="003C1BE7">
            <w:pPr>
              <w:keepNext/>
              <w:keepLines/>
              <w:tabs>
                <w:tab w:val="left" w:pos="9630"/>
              </w:tabs>
              <w:ind w:right="-96"/>
              <w:jc w:val="center"/>
              <w:rPr>
                <w:rFonts w:ascii="Arial" w:hAnsi="Arial"/>
                <w:b/>
                <w:caps/>
                <w:sz w:val="18"/>
              </w:rPr>
            </w:pPr>
            <w:r w:rsidRPr="009407BD">
              <w:rPr>
                <w:rFonts w:ascii="Arial" w:hAnsi="Arial"/>
                <w:b/>
                <w:caps/>
                <w:sz w:val="18"/>
              </w:rPr>
              <w:t>9310</w:t>
            </w:r>
          </w:p>
        </w:tc>
        <w:tc>
          <w:tcPr>
            <w:tcW w:w="847" w:type="dxa"/>
            <w:vAlign w:val="center"/>
          </w:tcPr>
          <w:p w:rsidR="005C72DD" w:rsidRDefault="00580309" w:rsidP="003C1BE7">
            <w:pPr>
              <w:keepNext/>
              <w:keepLines/>
              <w:tabs>
                <w:tab w:val="left" w:pos="9630"/>
              </w:tabs>
              <w:ind w:right="-142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40</w:t>
            </w:r>
          </w:p>
        </w:tc>
        <w:tc>
          <w:tcPr>
            <w:tcW w:w="847" w:type="dxa"/>
            <w:vAlign w:val="center"/>
          </w:tcPr>
          <w:p w:rsidR="005C72DD" w:rsidRDefault="00580309" w:rsidP="003C1BE7">
            <w:pPr>
              <w:keepNext/>
              <w:keepLines/>
              <w:tabs>
                <w:tab w:val="left" w:pos="9630"/>
              </w:tabs>
              <w:ind w:right="-105"/>
              <w:jc w:val="center"/>
              <w:rPr>
                <w:rFonts w:ascii="Arial" w:hAnsi="Arial"/>
                <w:caps/>
                <w:sz w:val="18"/>
              </w:rPr>
            </w:pPr>
            <w:r>
              <w:rPr>
                <w:rFonts w:ascii="Arial" w:hAnsi="Arial"/>
                <w:caps/>
                <w:sz w:val="18"/>
              </w:rPr>
              <w:t>40</w:t>
            </w:r>
          </w:p>
        </w:tc>
      </w:tr>
    </w:tbl>
    <w:p w:rsidR="00CA25BB" w:rsidRDefault="00CA25BB" w:rsidP="00ED736B">
      <w:pPr>
        <w:widowControl w:val="0"/>
        <w:tabs>
          <w:tab w:val="left" w:pos="-900"/>
        </w:tabs>
        <w:ind w:left="180" w:right="180"/>
        <w:rPr>
          <w:rFonts w:ascii="Arial" w:hAnsi="Arial"/>
          <w:b/>
          <w:caps/>
          <w:sz w:val="18"/>
          <w:u w:val="single"/>
        </w:rPr>
      </w:pPr>
    </w:p>
    <w:p w:rsidR="005C72DD" w:rsidRDefault="005C72DD" w:rsidP="00ED736B">
      <w:pPr>
        <w:widowControl w:val="0"/>
        <w:tabs>
          <w:tab w:val="left" w:pos="-900"/>
        </w:tabs>
        <w:ind w:left="180" w:right="180"/>
        <w:rPr>
          <w:rFonts w:ascii="Arial" w:hAnsi="Arial"/>
          <w:b/>
          <w:caps/>
          <w:sz w:val="18"/>
          <w:u w:val="single"/>
        </w:rPr>
      </w:pPr>
    </w:p>
    <w:p w:rsidR="00093517" w:rsidRPr="00FC4A01" w:rsidRDefault="00093517">
      <w:pPr>
        <w:pStyle w:val="BodyTextIndent"/>
        <w:keepNext/>
        <w:keepLines/>
        <w:tabs>
          <w:tab w:val="clear" w:pos="1980"/>
        </w:tabs>
        <w:spacing w:before="0"/>
        <w:ind w:left="180" w:right="180"/>
        <w:rPr>
          <w:rFonts w:cs="Arial"/>
          <w:b/>
          <w:caps/>
          <w:color w:val="000000"/>
          <w:sz w:val="18"/>
          <w:szCs w:val="18"/>
          <w:u w:val="single"/>
        </w:rPr>
      </w:pPr>
      <w:r w:rsidRPr="00FC4A01">
        <w:rPr>
          <w:rFonts w:cs="Arial"/>
          <w:b/>
          <w:caps/>
          <w:color w:val="000000"/>
          <w:sz w:val="18"/>
          <w:szCs w:val="18"/>
          <w:u w:val="single"/>
        </w:rPr>
        <w:t>mICROSTRUCTURE</w:t>
      </w:r>
    </w:p>
    <w:p w:rsidR="00093517" w:rsidRDefault="00093517">
      <w:pPr>
        <w:pStyle w:val="BodyTextIndent"/>
        <w:keepNext/>
        <w:keepLines/>
        <w:tabs>
          <w:tab w:val="clear" w:pos="1980"/>
        </w:tabs>
        <w:spacing w:before="0"/>
        <w:ind w:left="180" w:right="180"/>
        <w:rPr>
          <w:rFonts w:cs="Arial"/>
          <w:b/>
          <w:caps/>
          <w:color w:val="000000"/>
          <w:sz w:val="18"/>
          <w:szCs w:val="18"/>
          <w:u w:val="single"/>
        </w:rPr>
      </w:pPr>
    </w:p>
    <w:p w:rsidR="00A92969" w:rsidRDefault="00A92969" w:rsidP="00A46779">
      <w:pPr>
        <w:pStyle w:val="BodyTextIndent"/>
        <w:keepNext/>
        <w:keepLines/>
        <w:tabs>
          <w:tab w:val="clear" w:pos="1980"/>
        </w:tabs>
        <w:spacing w:before="0"/>
        <w:ind w:left="1080" w:right="180" w:hanging="900"/>
        <w:rPr>
          <w:rFonts w:cs="Arial"/>
          <w:caps/>
          <w:color w:val="000000"/>
          <w:sz w:val="18"/>
          <w:szCs w:val="18"/>
        </w:rPr>
      </w:pPr>
      <w:r>
        <w:rPr>
          <w:rFonts w:cs="Arial"/>
          <w:caps/>
          <w:color w:val="000000"/>
          <w:sz w:val="18"/>
          <w:szCs w:val="18"/>
        </w:rPr>
        <w:t xml:space="preserve">for each sample </w:t>
      </w:r>
      <w:r w:rsidR="00A46779">
        <w:rPr>
          <w:rFonts w:cs="Arial"/>
          <w:caps/>
          <w:color w:val="000000"/>
          <w:sz w:val="18"/>
          <w:szCs w:val="18"/>
        </w:rPr>
        <w:t xml:space="preserve">the grip case MICROSTRUCTURE consists of tempered martensite. </w:t>
      </w:r>
      <w:r>
        <w:rPr>
          <w:rFonts w:cs="Arial"/>
          <w:caps/>
          <w:color w:val="000000"/>
          <w:sz w:val="18"/>
          <w:szCs w:val="18"/>
        </w:rPr>
        <w:t>the core</w:t>
      </w:r>
    </w:p>
    <w:p w:rsidR="00B7176F" w:rsidRDefault="00A46779" w:rsidP="00A92969">
      <w:pPr>
        <w:pStyle w:val="BodyTextIndent"/>
        <w:keepNext/>
        <w:keepLines/>
        <w:tabs>
          <w:tab w:val="clear" w:pos="1980"/>
        </w:tabs>
        <w:spacing w:before="0"/>
        <w:ind w:left="1080" w:right="180" w:hanging="900"/>
        <w:rPr>
          <w:rFonts w:cs="Arial"/>
          <w:caps/>
          <w:color w:val="000000"/>
          <w:sz w:val="18"/>
          <w:szCs w:val="18"/>
        </w:rPr>
      </w:pPr>
      <w:r>
        <w:rPr>
          <w:rFonts w:cs="Arial"/>
          <w:caps/>
          <w:color w:val="000000"/>
          <w:sz w:val="18"/>
          <w:szCs w:val="18"/>
        </w:rPr>
        <w:t>consists of tempered</w:t>
      </w:r>
      <w:r w:rsidR="00A92969">
        <w:rPr>
          <w:rFonts w:cs="Arial"/>
          <w:caps/>
          <w:color w:val="000000"/>
          <w:sz w:val="18"/>
          <w:szCs w:val="18"/>
        </w:rPr>
        <w:t xml:space="preserve"> </w:t>
      </w:r>
      <w:r>
        <w:rPr>
          <w:rFonts w:cs="Arial"/>
          <w:caps/>
          <w:color w:val="000000"/>
          <w:sz w:val="18"/>
          <w:szCs w:val="18"/>
        </w:rPr>
        <w:t>martensite and transformation products.</w:t>
      </w:r>
      <w:r w:rsidR="00294373">
        <w:rPr>
          <w:rFonts w:cs="Arial"/>
          <w:caps/>
          <w:color w:val="000000"/>
          <w:sz w:val="18"/>
          <w:szCs w:val="18"/>
        </w:rPr>
        <w:t xml:space="preserve"> the surface of each sample </w:t>
      </w:r>
      <w:r w:rsidR="00B7176F">
        <w:rPr>
          <w:rFonts w:cs="Arial"/>
          <w:caps/>
          <w:color w:val="000000"/>
          <w:sz w:val="18"/>
          <w:szCs w:val="18"/>
        </w:rPr>
        <w:t>has</w:t>
      </w:r>
    </w:p>
    <w:p w:rsidR="00A46779" w:rsidRDefault="00B7176F" w:rsidP="00A92969">
      <w:pPr>
        <w:pStyle w:val="BodyTextIndent"/>
        <w:keepNext/>
        <w:keepLines/>
        <w:tabs>
          <w:tab w:val="clear" w:pos="1980"/>
        </w:tabs>
        <w:spacing w:before="0"/>
        <w:ind w:left="1080" w:right="180" w:hanging="900"/>
        <w:rPr>
          <w:rFonts w:cs="Arial"/>
          <w:caps/>
          <w:color w:val="000000"/>
          <w:sz w:val="18"/>
          <w:szCs w:val="18"/>
        </w:rPr>
      </w:pPr>
      <w:r>
        <w:rPr>
          <w:rFonts w:cs="Arial"/>
          <w:caps/>
          <w:color w:val="000000"/>
          <w:sz w:val="18"/>
          <w:szCs w:val="18"/>
        </w:rPr>
        <w:t>pitting from the vacuum gas carburizing process.</w:t>
      </w:r>
    </w:p>
    <w:p w:rsidR="00A46779" w:rsidRDefault="00A46779" w:rsidP="00A46779">
      <w:pPr>
        <w:pStyle w:val="BodyTextIndent"/>
        <w:keepNext/>
        <w:keepLines/>
        <w:tabs>
          <w:tab w:val="clear" w:pos="1980"/>
        </w:tabs>
        <w:spacing w:before="0"/>
        <w:ind w:left="1080" w:right="180" w:hanging="900"/>
        <w:rPr>
          <w:rFonts w:cs="Arial"/>
          <w:caps/>
          <w:color w:val="000000"/>
          <w:sz w:val="18"/>
          <w:szCs w:val="18"/>
        </w:rPr>
      </w:pPr>
    </w:p>
    <w:p w:rsidR="00A46779" w:rsidRDefault="00A92969" w:rsidP="00A46779">
      <w:pPr>
        <w:pStyle w:val="BodyTextIndent"/>
        <w:keepNext/>
        <w:keepLines/>
        <w:tabs>
          <w:tab w:val="clear" w:pos="1980"/>
        </w:tabs>
        <w:spacing w:before="0"/>
        <w:ind w:left="1080" w:right="180" w:hanging="900"/>
        <w:rPr>
          <w:rFonts w:cs="Arial"/>
          <w:caps/>
          <w:color w:val="000000"/>
          <w:sz w:val="18"/>
          <w:szCs w:val="18"/>
        </w:rPr>
      </w:pPr>
      <w:r>
        <w:rPr>
          <w:rFonts w:cs="Arial"/>
          <w:caps/>
          <w:color w:val="000000"/>
          <w:sz w:val="18"/>
          <w:szCs w:val="18"/>
        </w:rPr>
        <w:t>t</w:t>
      </w:r>
      <w:r w:rsidR="00A46779">
        <w:rPr>
          <w:rFonts w:cs="Arial"/>
          <w:caps/>
          <w:color w:val="000000"/>
          <w:sz w:val="18"/>
          <w:szCs w:val="18"/>
        </w:rPr>
        <w:t>he small diameter section is through hardened consisting of tempered martensite and traces of</w:t>
      </w:r>
    </w:p>
    <w:p w:rsidR="00A46779" w:rsidRDefault="00A46779" w:rsidP="00A46779">
      <w:pPr>
        <w:pStyle w:val="BodyTextIndent"/>
        <w:keepNext/>
        <w:keepLines/>
        <w:tabs>
          <w:tab w:val="clear" w:pos="1980"/>
        </w:tabs>
        <w:spacing w:before="0"/>
        <w:ind w:left="1080" w:right="180" w:hanging="900"/>
        <w:rPr>
          <w:rFonts w:cs="Arial"/>
          <w:caps/>
          <w:color w:val="000000"/>
          <w:sz w:val="18"/>
          <w:szCs w:val="18"/>
        </w:rPr>
      </w:pPr>
      <w:r>
        <w:rPr>
          <w:rFonts w:cs="Arial"/>
          <w:caps/>
          <w:color w:val="000000"/>
          <w:sz w:val="18"/>
          <w:szCs w:val="18"/>
        </w:rPr>
        <w:t xml:space="preserve">retained austenite. </w:t>
      </w:r>
    </w:p>
    <w:p w:rsidR="00A46779" w:rsidRDefault="00A46779" w:rsidP="00A46779">
      <w:pPr>
        <w:pStyle w:val="BodyTextIndent"/>
        <w:keepNext/>
        <w:keepLines/>
        <w:tabs>
          <w:tab w:val="clear" w:pos="1980"/>
        </w:tabs>
        <w:spacing w:before="0"/>
        <w:ind w:left="1080" w:right="180" w:hanging="900"/>
        <w:rPr>
          <w:rFonts w:cs="Arial"/>
          <w:caps/>
          <w:color w:val="000000"/>
          <w:sz w:val="18"/>
          <w:szCs w:val="18"/>
        </w:rPr>
      </w:pPr>
    </w:p>
    <w:p w:rsidR="00A46779" w:rsidRPr="00A46779" w:rsidRDefault="00A46779" w:rsidP="00A46779">
      <w:pPr>
        <w:pStyle w:val="BodyTextIndent"/>
        <w:keepNext/>
        <w:keepLines/>
        <w:tabs>
          <w:tab w:val="clear" w:pos="1980"/>
        </w:tabs>
        <w:spacing w:before="0"/>
        <w:ind w:left="1080" w:right="180" w:hanging="900"/>
        <w:rPr>
          <w:rFonts w:cs="Arial"/>
          <w:caps/>
          <w:color w:val="000000"/>
          <w:sz w:val="18"/>
          <w:szCs w:val="18"/>
        </w:rPr>
      </w:pPr>
      <w:r>
        <w:rPr>
          <w:rFonts w:cs="Arial"/>
          <w:caps/>
          <w:color w:val="000000"/>
          <w:sz w:val="18"/>
          <w:szCs w:val="18"/>
        </w:rPr>
        <w:t xml:space="preserve">other characteristics specific to each </w:t>
      </w:r>
      <w:r w:rsidR="00A92969">
        <w:rPr>
          <w:rFonts w:cs="Arial"/>
          <w:caps/>
          <w:color w:val="000000"/>
          <w:sz w:val="18"/>
          <w:szCs w:val="18"/>
        </w:rPr>
        <w:t>ma</w:t>
      </w:r>
      <w:r>
        <w:rPr>
          <w:rFonts w:cs="Arial"/>
          <w:caps/>
          <w:color w:val="000000"/>
          <w:sz w:val="18"/>
          <w:szCs w:val="18"/>
        </w:rPr>
        <w:t>terial</w:t>
      </w:r>
      <w:r w:rsidR="00A92969">
        <w:rPr>
          <w:rFonts w:cs="Arial"/>
          <w:caps/>
          <w:color w:val="000000"/>
          <w:sz w:val="18"/>
          <w:szCs w:val="18"/>
        </w:rPr>
        <w:t xml:space="preserve"> can be found below</w:t>
      </w:r>
    </w:p>
    <w:tbl>
      <w:tblPr>
        <w:tblStyle w:val="TableGrid"/>
        <w:tblW w:w="10372" w:type="dxa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70"/>
        <w:gridCol w:w="270"/>
        <w:gridCol w:w="8932"/>
      </w:tblGrid>
      <w:tr w:rsidR="00294373" w:rsidTr="00294373">
        <w:tc>
          <w:tcPr>
            <w:tcW w:w="1170" w:type="dxa"/>
            <w:vAlign w:val="center"/>
          </w:tcPr>
          <w:p w:rsid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0" w:right="-18"/>
              <w:jc w:val="right"/>
              <w:rPr>
                <w:rFonts w:cs="Arial"/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rFonts w:cs="Arial"/>
                <w:caps/>
                <w:color w:val="000000"/>
                <w:sz w:val="18"/>
                <w:szCs w:val="18"/>
              </w:rPr>
              <w:t>20m</w:t>
            </w:r>
            <w:r>
              <w:rPr>
                <w:rFonts w:cs="Arial"/>
                <w:color w:val="000000"/>
                <w:sz w:val="18"/>
                <w:szCs w:val="18"/>
              </w:rPr>
              <w:t>n</w:t>
            </w:r>
            <w:r>
              <w:rPr>
                <w:rFonts w:cs="Arial"/>
                <w:caps/>
                <w:color w:val="000000"/>
                <w:sz w:val="18"/>
                <w:szCs w:val="18"/>
              </w:rPr>
              <w:t>c</w:t>
            </w:r>
            <w:r>
              <w:rPr>
                <w:rFonts w:cs="Arial"/>
                <w:color w:val="000000"/>
                <w:sz w:val="18"/>
                <w:szCs w:val="18"/>
              </w:rPr>
              <w:t>r</w:t>
            </w:r>
            <w:r>
              <w:rPr>
                <w:rFonts w:cs="Arial"/>
                <w:caps/>
                <w:color w:val="000000"/>
                <w:sz w:val="18"/>
                <w:szCs w:val="18"/>
              </w:rPr>
              <w:t>5</w:t>
            </w:r>
          </w:p>
        </w:tc>
        <w:tc>
          <w:tcPr>
            <w:tcW w:w="270" w:type="dxa"/>
            <w:vAlign w:val="center"/>
          </w:tcPr>
          <w:p w:rsid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-108" w:right="-108"/>
              <w:jc w:val="center"/>
              <w:rPr>
                <w:rFonts w:cs="Arial"/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rFonts w:cs="Arial"/>
                <w:caps/>
                <w:color w:val="000000"/>
                <w:sz w:val="18"/>
                <w:szCs w:val="18"/>
              </w:rPr>
              <w:t>:</w:t>
            </w:r>
          </w:p>
        </w:tc>
        <w:tc>
          <w:tcPr>
            <w:tcW w:w="8932" w:type="dxa"/>
            <w:vAlign w:val="center"/>
          </w:tcPr>
          <w:p w:rsid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0" w:right="180"/>
              <w:rPr>
                <w:rFonts w:cs="Arial"/>
                <w:caps/>
                <w:color w:val="000000"/>
                <w:sz w:val="18"/>
                <w:szCs w:val="18"/>
              </w:rPr>
            </w:pPr>
          </w:p>
          <w:p w:rsid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0" w:right="180"/>
              <w:rPr>
                <w:rFonts w:cs="Arial"/>
                <w:caps/>
                <w:color w:val="000000"/>
                <w:sz w:val="18"/>
                <w:szCs w:val="18"/>
              </w:rPr>
            </w:pPr>
            <w:r>
              <w:rPr>
                <w:rFonts w:cs="Arial"/>
                <w:caps/>
                <w:color w:val="000000"/>
                <w:sz w:val="18"/>
                <w:szCs w:val="18"/>
              </w:rPr>
              <w:t>the small diameter also has a subsurface crack along the grain boundaries and a crack in the large diameter area along grain boundaries from stress due to the cutting process</w:t>
            </w:r>
            <w:r w:rsidR="003C1BE7">
              <w:rPr>
                <w:rFonts w:cs="Arial"/>
                <w:caps/>
                <w:color w:val="000000"/>
                <w:sz w:val="18"/>
                <w:szCs w:val="18"/>
              </w:rPr>
              <w:t>. grain growth was also noted.</w:t>
            </w:r>
          </w:p>
          <w:p w:rsid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0" w:right="180"/>
              <w:rPr>
                <w:rFonts w:cs="Arial"/>
                <w:b/>
                <w:caps/>
                <w:color w:val="000000"/>
                <w:sz w:val="18"/>
                <w:szCs w:val="18"/>
                <w:u w:val="single"/>
              </w:rPr>
            </w:pPr>
          </w:p>
        </w:tc>
      </w:tr>
      <w:tr w:rsidR="00294373" w:rsidTr="00294373">
        <w:tc>
          <w:tcPr>
            <w:tcW w:w="1170" w:type="dxa"/>
            <w:vAlign w:val="center"/>
          </w:tcPr>
          <w:p w:rsidR="00294373" w:rsidRDefault="003C1BE7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0" w:right="-18"/>
              <w:jc w:val="right"/>
              <w:rPr>
                <w:rFonts w:cs="Arial"/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rFonts w:cs="Arial"/>
                <w:caps/>
                <w:color w:val="000000"/>
                <w:sz w:val="18"/>
                <w:szCs w:val="18"/>
              </w:rPr>
              <w:t>9310/</w:t>
            </w:r>
            <w:r w:rsidR="00294373">
              <w:rPr>
                <w:rFonts w:cs="Arial"/>
                <w:caps/>
                <w:color w:val="000000"/>
                <w:sz w:val="18"/>
                <w:szCs w:val="18"/>
              </w:rPr>
              <w:t>8620</w:t>
            </w:r>
          </w:p>
        </w:tc>
        <w:tc>
          <w:tcPr>
            <w:tcW w:w="270" w:type="dxa"/>
            <w:vAlign w:val="center"/>
          </w:tcPr>
          <w:p w:rsid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-108" w:right="-108"/>
              <w:jc w:val="center"/>
              <w:rPr>
                <w:rFonts w:cs="Arial"/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rFonts w:cs="Arial"/>
                <w:caps/>
                <w:color w:val="000000"/>
                <w:sz w:val="18"/>
                <w:szCs w:val="18"/>
              </w:rPr>
              <w:t>:</w:t>
            </w:r>
          </w:p>
        </w:tc>
        <w:tc>
          <w:tcPr>
            <w:tcW w:w="8932" w:type="dxa"/>
            <w:vAlign w:val="center"/>
          </w:tcPr>
          <w:p w:rsidR="00294373" w:rsidRP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0" w:right="180"/>
              <w:rPr>
                <w:rFonts w:cs="Arial"/>
                <w:caps/>
                <w:color w:val="000000"/>
                <w:sz w:val="18"/>
                <w:szCs w:val="18"/>
              </w:rPr>
            </w:pPr>
            <w:r>
              <w:rPr>
                <w:rFonts w:cs="Arial"/>
                <w:caps/>
                <w:color w:val="000000"/>
                <w:sz w:val="18"/>
                <w:szCs w:val="18"/>
              </w:rPr>
              <w:t>grain growth is evident in both the large and small diameter.</w:t>
            </w:r>
          </w:p>
        </w:tc>
      </w:tr>
      <w:tr w:rsidR="00294373" w:rsidTr="00294373">
        <w:tc>
          <w:tcPr>
            <w:tcW w:w="1170" w:type="dxa"/>
            <w:vAlign w:val="center"/>
          </w:tcPr>
          <w:p w:rsid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0" w:right="-18"/>
              <w:jc w:val="right"/>
              <w:rPr>
                <w:rFonts w:cs="Arial"/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rFonts w:cs="Arial"/>
                <w:caps/>
                <w:color w:val="000000"/>
                <w:sz w:val="18"/>
                <w:szCs w:val="18"/>
              </w:rPr>
              <w:t>8620 Dana</w:t>
            </w:r>
          </w:p>
        </w:tc>
        <w:tc>
          <w:tcPr>
            <w:tcW w:w="270" w:type="dxa"/>
            <w:vAlign w:val="center"/>
          </w:tcPr>
          <w:p w:rsid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-108" w:right="-108"/>
              <w:jc w:val="center"/>
              <w:rPr>
                <w:rFonts w:cs="Arial"/>
                <w:b/>
                <w:caps/>
                <w:color w:val="000000"/>
                <w:sz w:val="18"/>
                <w:szCs w:val="18"/>
                <w:u w:val="single"/>
              </w:rPr>
            </w:pPr>
            <w:r>
              <w:rPr>
                <w:rFonts w:cs="Arial"/>
                <w:caps/>
                <w:color w:val="000000"/>
                <w:sz w:val="18"/>
                <w:szCs w:val="18"/>
              </w:rPr>
              <w:t>:</w:t>
            </w:r>
          </w:p>
        </w:tc>
        <w:tc>
          <w:tcPr>
            <w:tcW w:w="8932" w:type="dxa"/>
            <w:vAlign w:val="center"/>
          </w:tcPr>
          <w:p w:rsid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0" w:right="180"/>
              <w:rPr>
                <w:rFonts w:cs="Arial"/>
                <w:caps/>
                <w:color w:val="000000"/>
                <w:sz w:val="18"/>
                <w:szCs w:val="18"/>
              </w:rPr>
            </w:pPr>
          </w:p>
          <w:p w:rsid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0" w:right="180"/>
              <w:rPr>
                <w:rFonts w:cs="Arial"/>
                <w:caps/>
                <w:color w:val="000000"/>
                <w:sz w:val="18"/>
                <w:szCs w:val="18"/>
              </w:rPr>
            </w:pPr>
            <w:r>
              <w:rPr>
                <w:rFonts w:cs="Arial"/>
                <w:caps/>
                <w:color w:val="000000"/>
                <w:sz w:val="18"/>
                <w:szCs w:val="18"/>
              </w:rPr>
              <w:t>a subsurface crack was found in the large diameter and grain growth can be seen in both small and large diameters</w:t>
            </w:r>
          </w:p>
          <w:p w:rsidR="00294373" w:rsidRDefault="00294373" w:rsidP="00294373">
            <w:pPr>
              <w:pStyle w:val="BodyTextIndent"/>
              <w:keepNext/>
              <w:keepLines/>
              <w:tabs>
                <w:tab w:val="clear" w:pos="1980"/>
              </w:tabs>
              <w:spacing w:before="0"/>
              <w:ind w:left="0" w:right="180"/>
              <w:rPr>
                <w:rFonts w:cs="Arial"/>
                <w:b/>
                <w:caps/>
                <w:color w:val="000000"/>
                <w:sz w:val="18"/>
                <w:szCs w:val="18"/>
                <w:u w:val="single"/>
              </w:rPr>
            </w:pPr>
          </w:p>
        </w:tc>
      </w:tr>
    </w:tbl>
    <w:p w:rsidR="00294373" w:rsidRPr="00FC4A01" w:rsidRDefault="00294373">
      <w:pPr>
        <w:pStyle w:val="BodyTextIndent"/>
        <w:keepNext/>
        <w:keepLines/>
        <w:tabs>
          <w:tab w:val="clear" w:pos="1980"/>
        </w:tabs>
        <w:spacing w:before="0"/>
        <w:ind w:left="180" w:right="180"/>
        <w:rPr>
          <w:rFonts w:cs="Arial"/>
          <w:b/>
          <w:caps/>
          <w:color w:val="000000"/>
          <w:sz w:val="18"/>
          <w:szCs w:val="18"/>
          <w:u w:val="single"/>
        </w:rPr>
      </w:pPr>
    </w:p>
    <w:p w:rsidR="00093517" w:rsidRPr="00FC4A01" w:rsidRDefault="004741F5">
      <w:pPr>
        <w:ind w:left="180" w:right="180"/>
        <w:rPr>
          <w:rFonts w:ascii="Arial" w:hAnsi="Arial" w:cs="Arial"/>
          <w:b/>
          <w:caps/>
          <w:color w:val="000000"/>
          <w:sz w:val="18"/>
          <w:szCs w:val="18"/>
          <w:u w:val="single"/>
        </w:rPr>
      </w:pPr>
      <w:r>
        <w:rPr>
          <w:rFonts w:ascii="Arial" w:hAnsi="Arial" w:cs="Arial"/>
          <w:b/>
          <w:caps/>
          <w:color w:val="000000"/>
          <w:sz w:val="18"/>
          <w:szCs w:val="18"/>
          <w:u w:val="single"/>
        </w:rPr>
        <w:t>c</w:t>
      </w:r>
      <w:r w:rsidR="00093517" w:rsidRPr="00FC4A01">
        <w:rPr>
          <w:rFonts w:ascii="Arial" w:hAnsi="Arial" w:cs="Arial"/>
          <w:b/>
          <w:caps/>
          <w:color w:val="000000"/>
          <w:sz w:val="18"/>
          <w:szCs w:val="18"/>
          <w:u w:val="single"/>
        </w:rPr>
        <w:t>ONCLUSION</w:t>
      </w:r>
    </w:p>
    <w:p w:rsidR="00093517" w:rsidRDefault="00093517">
      <w:pPr>
        <w:ind w:left="180" w:right="180"/>
        <w:rPr>
          <w:rFonts w:ascii="Arial" w:hAnsi="Arial" w:cs="Arial"/>
          <w:b/>
          <w:caps/>
          <w:color w:val="000000"/>
          <w:sz w:val="18"/>
          <w:szCs w:val="18"/>
          <w:u w:val="single"/>
        </w:rPr>
      </w:pPr>
    </w:p>
    <w:p w:rsidR="00B7176F" w:rsidRDefault="00B7176F">
      <w:pPr>
        <w:ind w:left="180" w:right="180"/>
        <w:rPr>
          <w:rFonts w:ascii="Arial" w:hAnsi="Arial" w:cs="Arial"/>
          <w:caps/>
          <w:color w:val="000000"/>
          <w:sz w:val="18"/>
          <w:szCs w:val="18"/>
        </w:rPr>
      </w:pPr>
      <w:r>
        <w:rPr>
          <w:rFonts w:ascii="Arial" w:hAnsi="Arial" w:cs="Arial"/>
          <w:caps/>
          <w:color w:val="000000"/>
          <w:sz w:val="18"/>
          <w:szCs w:val="18"/>
        </w:rPr>
        <w:t xml:space="preserve">The </w:t>
      </w:r>
      <w:r w:rsidR="00DD0CD8">
        <w:rPr>
          <w:rFonts w:ascii="Arial" w:hAnsi="Arial" w:cs="Arial"/>
          <w:caps/>
          <w:color w:val="000000"/>
          <w:sz w:val="18"/>
          <w:szCs w:val="18"/>
        </w:rPr>
        <w:t xml:space="preserve">aisi </w:t>
      </w:r>
      <w:r>
        <w:rPr>
          <w:rFonts w:ascii="Arial" w:hAnsi="Arial" w:cs="Arial"/>
          <w:caps/>
          <w:color w:val="000000"/>
          <w:sz w:val="18"/>
          <w:szCs w:val="18"/>
        </w:rPr>
        <w:t>Test bars are consistently hard throug</w:t>
      </w:r>
      <w:r w:rsidR="00B346AB">
        <w:rPr>
          <w:rFonts w:ascii="Arial" w:hAnsi="Arial" w:cs="Arial"/>
          <w:caps/>
          <w:color w:val="000000"/>
          <w:sz w:val="18"/>
          <w:szCs w:val="18"/>
        </w:rPr>
        <w:t>hout the</w:t>
      </w:r>
      <w:r w:rsidR="00DD0CD8">
        <w:rPr>
          <w:rFonts w:ascii="Arial" w:hAnsi="Arial" w:cs="Arial"/>
          <w:caps/>
          <w:color w:val="000000"/>
          <w:sz w:val="18"/>
          <w:szCs w:val="18"/>
        </w:rPr>
        <w:t xml:space="preserve"> testing diameter with tempered marten</w:t>
      </w:r>
      <w:r w:rsidR="003C1BE7">
        <w:rPr>
          <w:rFonts w:ascii="Arial" w:hAnsi="Arial" w:cs="Arial"/>
          <w:caps/>
          <w:color w:val="000000"/>
          <w:sz w:val="18"/>
          <w:szCs w:val="18"/>
        </w:rPr>
        <w:t>s</w:t>
      </w:r>
      <w:r w:rsidR="00DD0CD8">
        <w:rPr>
          <w:rFonts w:ascii="Arial" w:hAnsi="Arial" w:cs="Arial"/>
          <w:caps/>
          <w:color w:val="000000"/>
          <w:sz w:val="18"/>
          <w:szCs w:val="18"/>
        </w:rPr>
        <w:t>ite throughout th</w:t>
      </w:r>
      <w:r w:rsidR="003C1BE7">
        <w:rPr>
          <w:rFonts w:ascii="Arial" w:hAnsi="Arial" w:cs="Arial"/>
          <w:caps/>
          <w:color w:val="000000"/>
          <w:sz w:val="18"/>
          <w:szCs w:val="18"/>
        </w:rPr>
        <w:t>e MICROSTRUCTURE. the 9310 bars are 58-60 hrc while the other steels are 60-63 hrc. the grip area or large diameter has an effective case depth of 0.100” – 0.140” depending on the steel grade. abnormal grain growth or duplex grain growth was noted on all grades except the 4320. pitting OCCURRED</w:t>
      </w:r>
      <w:r w:rsidR="00DD0CD8">
        <w:rPr>
          <w:rFonts w:ascii="Arial" w:hAnsi="Arial" w:cs="Arial"/>
          <w:caps/>
          <w:color w:val="000000"/>
          <w:sz w:val="18"/>
          <w:szCs w:val="18"/>
        </w:rPr>
        <w:t xml:space="preserve"> at the surface of the bars from the vacuum gas CARBURIZING PROCESS.</w:t>
      </w:r>
    </w:p>
    <w:p w:rsidR="00DD0CD8" w:rsidRDefault="00DD0CD8">
      <w:pPr>
        <w:ind w:left="180" w:right="180"/>
        <w:rPr>
          <w:rFonts w:ascii="Arial" w:hAnsi="Arial" w:cs="Arial"/>
          <w:caps/>
          <w:color w:val="000000"/>
          <w:sz w:val="18"/>
          <w:szCs w:val="18"/>
        </w:rPr>
      </w:pPr>
    </w:p>
    <w:p w:rsidR="00DD0CD8" w:rsidRDefault="00F74A7F">
      <w:pPr>
        <w:ind w:left="180" w:right="180"/>
        <w:rPr>
          <w:rFonts w:ascii="Arial" w:hAnsi="Arial" w:cs="Arial"/>
          <w:caps/>
          <w:color w:val="000000"/>
          <w:sz w:val="18"/>
          <w:szCs w:val="18"/>
        </w:rPr>
      </w:pPr>
      <w:r>
        <w:rPr>
          <w:rFonts w:ascii="Arial" w:hAnsi="Arial" w:cs="Arial"/>
          <w:caps/>
          <w:color w:val="000000"/>
          <w:sz w:val="18"/>
          <w:szCs w:val="18"/>
        </w:rPr>
        <w:t>it appears there are some questionable readings when the hardness is measured on the surface at the grip ends. this is most likely a result of the small bAR SIZE AND PROPER SEATING OF THE SAMPLE.</w:t>
      </w:r>
    </w:p>
    <w:p w:rsidR="00DD0CD8" w:rsidRDefault="00DD0CD8">
      <w:pPr>
        <w:ind w:left="180" w:right="180"/>
        <w:rPr>
          <w:rFonts w:ascii="Arial" w:hAnsi="Arial" w:cs="Arial"/>
          <w:caps/>
          <w:color w:val="000000"/>
          <w:sz w:val="18"/>
          <w:szCs w:val="18"/>
        </w:rPr>
      </w:pPr>
    </w:p>
    <w:p w:rsidR="00DD0CD8" w:rsidRDefault="00DD0CD8">
      <w:pPr>
        <w:ind w:left="180" w:right="180"/>
        <w:rPr>
          <w:rFonts w:ascii="Arial" w:hAnsi="Arial" w:cs="Arial"/>
          <w:caps/>
          <w:color w:val="000000"/>
          <w:sz w:val="18"/>
          <w:szCs w:val="18"/>
        </w:rPr>
      </w:pPr>
    </w:p>
    <w:p w:rsidR="00DD0CD8" w:rsidRDefault="00DD0CD8">
      <w:pPr>
        <w:ind w:left="180" w:right="180"/>
        <w:rPr>
          <w:rFonts w:ascii="Arial" w:hAnsi="Arial" w:cs="Arial"/>
          <w:caps/>
          <w:color w:val="000000"/>
          <w:sz w:val="18"/>
          <w:szCs w:val="18"/>
        </w:rPr>
      </w:pPr>
    </w:p>
    <w:p w:rsidR="00DD0CD8" w:rsidRDefault="00DD0CD8">
      <w:pPr>
        <w:ind w:left="180" w:right="180"/>
        <w:rPr>
          <w:rFonts w:ascii="Arial" w:hAnsi="Arial" w:cs="Arial"/>
          <w:caps/>
          <w:color w:val="000000"/>
          <w:sz w:val="18"/>
          <w:szCs w:val="18"/>
        </w:rPr>
      </w:pPr>
    </w:p>
    <w:p w:rsidR="00DD0CD8" w:rsidRPr="00B7176F" w:rsidRDefault="00DD0CD8">
      <w:pPr>
        <w:ind w:left="180" w:right="180"/>
        <w:rPr>
          <w:rFonts w:ascii="Arial" w:hAnsi="Arial" w:cs="Arial"/>
          <w:caps/>
          <w:color w:val="000000"/>
          <w:sz w:val="18"/>
          <w:szCs w:val="18"/>
        </w:rPr>
      </w:pPr>
    </w:p>
    <w:p w:rsidR="00517C5D" w:rsidRDefault="00517C5D">
      <w:pPr>
        <w:ind w:left="180" w:right="180"/>
        <w:rPr>
          <w:rFonts w:ascii="Arial" w:hAnsi="Arial" w:cs="Arial"/>
          <w:caps/>
          <w:color w:val="000000"/>
          <w:sz w:val="18"/>
          <w:szCs w:val="18"/>
          <w:u w:val="single"/>
        </w:rPr>
      </w:pPr>
    </w:p>
    <w:tbl>
      <w:tblPr>
        <w:tblW w:w="11712" w:type="dxa"/>
        <w:jc w:val="center"/>
        <w:tblLayout w:type="fixed"/>
        <w:tblLook w:val="00A0" w:firstRow="1" w:lastRow="0" w:firstColumn="1" w:lastColumn="0" w:noHBand="0" w:noVBand="0"/>
      </w:tblPr>
      <w:tblGrid>
        <w:gridCol w:w="5856"/>
        <w:gridCol w:w="5844"/>
        <w:gridCol w:w="12"/>
      </w:tblGrid>
      <w:tr w:rsidR="00093517" w:rsidRPr="00FC4A01" w:rsidTr="002E6EAF">
        <w:trPr>
          <w:gridAfter w:val="1"/>
          <w:wAfter w:w="12" w:type="dxa"/>
          <w:jc w:val="center"/>
        </w:trPr>
        <w:tc>
          <w:tcPr>
            <w:tcW w:w="5856" w:type="dxa"/>
          </w:tcPr>
          <w:p w:rsidR="00093517" w:rsidRPr="00FC4A01" w:rsidRDefault="00DD0CD8" w:rsidP="00F258F4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1875" cy="2371725"/>
                  <wp:effectExtent l="0" t="0" r="9525" b="9525"/>
                  <wp:docPr id="582" name="Picture 582" descr="G:\asg.dept.data\Eng\Eng-MetLab\Public\Write\Dept 314\Kyle Buente\AISI Test Bars\Visual\DSC_9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sg.dept.data\Eng\Eng-MetLab\Public\Write\Dept 314\Kyle Buente\AISI Test Bars\Visual\DSC_92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093517" w:rsidRPr="00FC4A01" w:rsidRDefault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D0CD8">
              <w:rPr>
                <w:rFonts w:ascii="Arial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1663360" behindDoc="0" locked="0" layoutInCell="1" allowOverlap="1" wp14:anchorId="40299DE2" wp14:editId="179AB002">
                      <wp:simplePos x="0" y="0"/>
                      <wp:positionH relativeFrom="column">
                        <wp:posOffset>1442720</wp:posOffset>
                      </wp:positionH>
                      <wp:positionV relativeFrom="paragraph">
                        <wp:posOffset>-125730</wp:posOffset>
                      </wp:positionV>
                      <wp:extent cx="1200150" cy="1404620"/>
                      <wp:effectExtent l="0" t="0" r="0" b="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6200000">
                                <a:off x="0" y="0"/>
                                <a:ext cx="12001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1BE7" w:rsidRDefault="003C1BE7">
                                  <w:pPr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  <w:r w:rsidRPr="00DD0CD8"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SMALL DIAMETER</w:t>
                                  </w:r>
                                </w:p>
                                <w:p w:rsidR="003C1BE7" w:rsidRPr="00DD0CD8" w:rsidRDefault="003C1BE7">
                                  <w:pPr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(TEST)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40299DE2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113.6pt;margin-top:-9.9pt;width:94.5pt;height:110.6pt;rotation:-90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" filled="f" stroked="f">
                      <v:textbox style="mso-fit-shape-to-text:t">
                        <w:txbxContent>
                          <w:p w:rsidR="003C1BE7" w:rsidRDefault="003C1BE7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DD0CD8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SMALL DIAMETER</w:t>
                            </w:r>
                          </w:p>
                          <w:p w:rsidR="003C1BE7" w:rsidRPr="00DD0CD8" w:rsidRDefault="003C1BE7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(TEST)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D0CD8" w:rsidRPr="00DD0CD8">
              <w:rPr>
                <w:rFonts w:ascii="Arial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2FA4097A" wp14:editId="430C64B0">
                      <wp:simplePos x="0" y="0"/>
                      <wp:positionH relativeFrom="column">
                        <wp:posOffset>2691765</wp:posOffset>
                      </wp:positionH>
                      <wp:positionV relativeFrom="paragraph">
                        <wp:posOffset>-187960</wp:posOffset>
                      </wp:positionV>
                      <wp:extent cx="1200150" cy="1404620"/>
                      <wp:effectExtent l="0" t="0" r="0" b="0"/>
                      <wp:wrapNone/>
                      <wp:docPr id="58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6200000">
                                <a:off x="0" y="0"/>
                                <a:ext cx="12001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1BE7" w:rsidRDefault="003C1BE7" w:rsidP="00DD0CD8">
                                  <w:pPr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LARGE</w:t>
                                  </w:r>
                                  <w:r w:rsidRPr="00DD0CD8"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 xml:space="preserve"> DIAMETER</w:t>
                                  </w:r>
                                </w:p>
                                <w:p w:rsidR="003C1BE7" w:rsidRPr="00DD0CD8" w:rsidRDefault="003C1BE7" w:rsidP="00DD0CD8">
                                  <w:pPr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(GRIP)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FA4097A" id="_x0000_s1027" type="#_x0000_t202" style="position:absolute;left:0;text-align:left;margin-left:211.95pt;margin-top:-14.8pt;width:94.5pt;height:110.6pt;rotation:-90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" filled="f" stroked="f">
                      <v:textbox style="mso-fit-shape-to-text:t">
                        <w:txbxContent>
                          <w:p w:rsidR="003C1BE7" w:rsidRDefault="003C1BE7" w:rsidP="00DD0CD8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LARGE</w:t>
                            </w:r>
                            <w:r w:rsidRPr="00DD0CD8"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DIAMETER</w:t>
                            </w:r>
                          </w:p>
                          <w:p w:rsidR="003C1BE7" w:rsidRPr="00DD0CD8" w:rsidRDefault="003C1BE7" w:rsidP="00DD0CD8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(GRIP)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D0CD8">
              <w:rPr>
                <w:rFonts w:ascii="Arial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947326C" wp14:editId="1B663313">
                      <wp:simplePos x="0" y="0"/>
                      <wp:positionH relativeFrom="column">
                        <wp:posOffset>2703194</wp:posOffset>
                      </wp:positionH>
                      <wp:positionV relativeFrom="paragraph">
                        <wp:posOffset>1071245</wp:posOffset>
                      </wp:positionV>
                      <wp:extent cx="161925" cy="552450"/>
                      <wp:effectExtent l="19050" t="19050" r="28575" b="19050"/>
                      <wp:wrapNone/>
                      <wp:docPr id="585" name="Rectangle 5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552450"/>
                              </a:xfrm>
                              <a:prstGeom prst="rect">
                                <a:avLst/>
                              </a:prstGeom>
                              <a:noFill/>
                              <a:ln w="317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A1EF5A" id="Rectangle 585" o:spid="_x0000_s1026" style="position:absolute;margin-left:212.85pt;margin-top:84.35pt;width:12.75pt;height:43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" filled="f" strokecolor="red" strokeweight="2.5pt"/>
                  </w:pict>
                </mc:Fallback>
              </mc:AlternateContent>
            </w:r>
            <w:r w:rsidR="00DD0CD8">
              <w:rPr>
                <w:rFonts w:ascii="Arial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AC23193" wp14:editId="46F4ADCB">
                      <wp:simplePos x="0" y="0"/>
                      <wp:positionH relativeFrom="column">
                        <wp:posOffset>1674495</wp:posOffset>
                      </wp:positionH>
                      <wp:positionV relativeFrom="paragraph">
                        <wp:posOffset>1176020</wp:posOffset>
                      </wp:positionV>
                      <wp:extent cx="152400" cy="361950"/>
                      <wp:effectExtent l="19050" t="19050" r="19050" b="19050"/>
                      <wp:wrapNone/>
                      <wp:docPr id="584" name="Rectangle 5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361950"/>
                              </a:xfrm>
                              <a:prstGeom prst="rect">
                                <a:avLst/>
                              </a:prstGeom>
                              <a:noFill/>
                              <a:ln w="317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11522BD" id="Rectangle 584" o:spid="_x0000_s1026" style="position:absolute;margin-left:131.85pt;margin-top:92.6pt;width:12pt;height:28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" filled="f" strokecolor="red" strokeweight="2.5pt"/>
                  </w:pict>
                </mc:Fallback>
              </mc:AlternateContent>
            </w:r>
            <w:r w:rsidR="00DD0CD8"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 wp14:anchorId="33BC12F9" wp14:editId="5130A635">
                  <wp:extent cx="3571875" cy="2371725"/>
                  <wp:effectExtent l="0" t="0" r="9525" b="9525"/>
                  <wp:docPr id="583" name="Picture 583" descr="G:\asg.dept.data\Eng\Eng-MetLab\Public\Write\Dept 314\Kyle Buente\AISI Test Bars\Visual\DSC_9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sg.dept.data\Eng\Eng-MetLab\Public\Write\Dept 314\Kyle Buente\AISI Test Bars\Visual\DSC_9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517" w:rsidRPr="00FC4A01" w:rsidTr="00580309">
        <w:trPr>
          <w:gridAfter w:val="1"/>
          <w:wAfter w:w="12" w:type="dxa"/>
          <w:trHeight w:val="297"/>
          <w:jc w:val="center"/>
        </w:trPr>
        <w:tc>
          <w:tcPr>
            <w:tcW w:w="5856" w:type="dxa"/>
          </w:tcPr>
          <w:p w:rsidR="00093517" w:rsidRPr="00FC4A01" w:rsidRDefault="00093517" w:rsidP="00DD0CD8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1: </w:t>
            </w:r>
            <w:r w:rsidR="00DD0CD8">
              <w:rPr>
                <w:rFonts w:ascii="Arial" w:hAnsi="Arial" w:cs="Arial"/>
                <w:sz w:val="18"/>
                <w:szCs w:val="18"/>
              </w:rPr>
              <w:t xml:space="preserve">5 AISI TEST BARS AS </w:t>
            </w:r>
            <w:r w:rsidR="00705240">
              <w:rPr>
                <w:rFonts w:ascii="Arial" w:hAnsi="Arial" w:cs="Arial"/>
                <w:sz w:val="18"/>
                <w:szCs w:val="18"/>
              </w:rPr>
              <w:t>RECEIVED</w:t>
            </w:r>
          </w:p>
        </w:tc>
        <w:tc>
          <w:tcPr>
            <w:tcW w:w="5844" w:type="dxa"/>
          </w:tcPr>
          <w:p w:rsidR="00093517" w:rsidRPr="00FC4A01" w:rsidRDefault="00093517" w:rsidP="00DD0CD8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2: </w:t>
            </w:r>
            <w:r w:rsidR="00DD0CD8">
              <w:rPr>
                <w:rFonts w:ascii="Arial" w:hAnsi="Arial" w:cs="Arial"/>
                <w:sz w:val="18"/>
                <w:szCs w:val="18"/>
              </w:rPr>
              <w:t>TEST BAR GEOMETRY AND SECTIONS MADE</w:t>
            </w:r>
            <w:r w:rsidR="00722B81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  <w:tr w:rsidR="00DD0CD8" w:rsidRPr="00FC4A01" w:rsidTr="00580309">
        <w:trPr>
          <w:gridAfter w:val="1"/>
          <w:wAfter w:w="12" w:type="dxa"/>
          <w:trHeight w:val="5111"/>
          <w:jc w:val="center"/>
        </w:trPr>
        <w:tc>
          <w:tcPr>
            <w:tcW w:w="5856" w:type="dxa"/>
          </w:tcPr>
          <w:p w:rsidR="00DD0CD8" w:rsidRDefault="00920F20" w:rsidP="00722B81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595" name="Picture 595" descr="G:\asg.dept.data\Eng\Eng-MetLab\Public\Write\Dept 314\Kyle Buente\AISI Test Bars\Micro\20MnCr5\20MnCr5 Grip 25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asg.dept.data\Eng\Eng-MetLab\Public\Write\Dept 314\Kyle Buente\AISI Test Bars\Micro\20MnCr5\20MnCr5 Grip 25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DD0CD8" w:rsidRDefault="00920F20" w:rsidP="00722B81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596" name="Picture 596" descr="G:\asg.dept.data\Eng\Eng-MetLab\Public\Write\Dept 314\Kyle Buente\AISI Test Bars\Micro\20MnCr5\20MnCr5 Grip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asg.dept.data\Eng\Eng-MetLab\Public\Write\Dept 314\Kyle Buente\AISI Test Bars\Micro\20MnCr5\20MnCr5 Grip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CD8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DD0CD8" w:rsidRDefault="00580309" w:rsidP="00722B81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3: </w:t>
            </w:r>
            <w:r w:rsidR="00A57C4B">
              <w:rPr>
                <w:rFonts w:ascii="Arial" w:hAnsi="Arial" w:cs="Arial"/>
                <w:sz w:val="18"/>
                <w:szCs w:val="18"/>
              </w:rPr>
              <w:t xml:space="preserve">20MnCr5 GRIP CASE MICROSTRUCTURE 25X </w:t>
            </w:r>
          </w:p>
        </w:tc>
        <w:tc>
          <w:tcPr>
            <w:tcW w:w="5844" w:type="dxa"/>
          </w:tcPr>
          <w:p w:rsidR="00DD0CD8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4: </w:t>
            </w:r>
            <w:r w:rsidR="00A57C4B">
              <w:rPr>
                <w:rFonts w:ascii="Arial" w:hAnsi="Arial" w:cs="Arial"/>
                <w:sz w:val="18"/>
                <w:szCs w:val="18"/>
              </w:rPr>
              <w:t>20MnCr5 GRIP CASE MICROSTRUCTURE 100X</w:t>
            </w:r>
          </w:p>
        </w:tc>
      </w:tr>
      <w:tr w:rsidR="00DD0CD8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DD0CD8" w:rsidRDefault="00920F20" w:rsidP="00722B81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2510" cy="3572510"/>
                  <wp:effectExtent l="0" t="0" r="8890" b="8890"/>
                  <wp:docPr id="597" name="Picture 597" descr="G:\asg.dept.data\Eng\Eng-MetLab\Public\Write\Dept 314\Kyle Buente\AISI Test Bars\Micro\20MnCr5\20MnCr5 Grip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asg.dept.data\Eng\Eng-MetLab\Public\Write\Dept 314\Kyle Buente\AISI Test Bars\Micro\20MnCr5\20MnCr5 Grip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DD0CD8" w:rsidRDefault="00920F20" w:rsidP="00722B81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598" name="Picture 598" descr="G:\asg.dept.data\Eng\Eng-MetLab\Public\Write\Dept 314\Kyle Buente\AISI Test Bars\Micro\20MnCr5\20MnCr5 Grip Core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asg.dept.data\Eng\Eng-MetLab\Public\Write\Dept 314\Kyle Buente\AISI Test Bars\Micro\20MnCr5\20MnCr5 Grip Core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CD8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DD0CD8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5: </w:t>
            </w:r>
            <w:r w:rsidR="00A57C4B">
              <w:rPr>
                <w:rFonts w:ascii="Arial" w:hAnsi="Arial" w:cs="Arial"/>
                <w:sz w:val="18"/>
                <w:szCs w:val="18"/>
              </w:rPr>
              <w:t>20MnCr5 GRIP CASE MICROSTRUCTURE 500X</w:t>
            </w:r>
          </w:p>
        </w:tc>
        <w:tc>
          <w:tcPr>
            <w:tcW w:w="5844" w:type="dxa"/>
          </w:tcPr>
          <w:p w:rsidR="00DD0CD8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6: </w:t>
            </w:r>
            <w:r w:rsidR="00A57C4B">
              <w:rPr>
                <w:rFonts w:ascii="Arial" w:hAnsi="Arial" w:cs="Arial"/>
                <w:sz w:val="18"/>
                <w:szCs w:val="18"/>
              </w:rPr>
              <w:t>20MnCr5 GRIP CORE MICROSTRUCTURE 100X</w:t>
            </w:r>
          </w:p>
        </w:tc>
      </w:tr>
      <w:tr w:rsidR="00DD0CD8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DD0CD8" w:rsidRDefault="00920F20" w:rsidP="00722B81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599" name="Picture 599" descr="G:\asg.dept.data\Eng\Eng-MetLab\Public\Write\Dept 314\Kyle Buente\AISI Test Bars\Micro\20MnCr5\20MnCr5 Grip Core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asg.dept.data\Eng\Eng-MetLab\Public\Write\Dept 314\Kyle Buente\AISI Test Bars\Micro\20MnCr5\20MnCr5 Grip Core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DD0CD8" w:rsidRDefault="00920F20" w:rsidP="00722B81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600" name="Picture 600" descr="G:\asg.dept.data\Eng\Eng-MetLab\Public\Write\Dept 314\Kyle Buente\AISI Test Bars\Micro\20MnCr5\20MnCr5 25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asg.dept.data\Eng\Eng-MetLab\Public\Write\Dept 314\Kyle Buente\AISI Test Bars\Micro\20MnCr5\20MnCr5 25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CD8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DD0CD8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7: </w:t>
            </w:r>
            <w:r w:rsidR="00A57C4B">
              <w:rPr>
                <w:rFonts w:ascii="Arial" w:hAnsi="Arial" w:cs="Arial"/>
                <w:sz w:val="18"/>
                <w:szCs w:val="18"/>
              </w:rPr>
              <w:t>20MnCr5 GRIP CORE MICROSTRUCTURE 500X</w:t>
            </w:r>
          </w:p>
        </w:tc>
        <w:tc>
          <w:tcPr>
            <w:tcW w:w="5844" w:type="dxa"/>
          </w:tcPr>
          <w:p w:rsidR="00DD0CD8" w:rsidRDefault="00580309" w:rsidP="00722B81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8: </w:t>
            </w:r>
            <w:r w:rsidR="00A57C4B">
              <w:rPr>
                <w:rFonts w:ascii="Arial" w:hAnsi="Arial" w:cs="Arial"/>
                <w:sz w:val="18"/>
                <w:szCs w:val="18"/>
              </w:rPr>
              <w:t>20MnCr5 CASE MICROSTRUCTURE 25X</w:t>
            </w:r>
          </w:p>
        </w:tc>
      </w:tr>
      <w:tr w:rsidR="00DD0CD8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DD0CD8" w:rsidRDefault="00FE74FB" w:rsidP="00722B81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2510" cy="3572510"/>
                  <wp:effectExtent l="0" t="0" r="8890" b="8890"/>
                  <wp:docPr id="601" name="Picture 601" descr="G:\asg.dept.data\Eng\Eng-MetLab\Public\Write\Dept 314\Kyle Buente\AISI Test Bars\Micro\20MnCr5\20MnCr5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asg.dept.data\Eng\Eng-MetLab\Public\Write\Dept 314\Kyle Buente\AISI Test Bars\Micro\20MnCr5\20MnCr5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DD0CD8" w:rsidRDefault="00FE74FB" w:rsidP="00722B81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602" name="Picture 602" descr="G:\asg.dept.data\Eng\Eng-MetLab\Public\Write\Dept 314\Kyle Buente\AISI Test Bars\Micro\20MnCr5\20MnCr5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asg.dept.data\Eng\Eng-MetLab\Public\Write\Dept 314\Kyle Buente\AISI Test Bars\Micro\20MnCr5\20MnCr5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9: </w:t>
            </w:r>
            <w:r w:rsidR="00A57C4B">
              <w:rPr>
                <w:rFonts w:ascii="Arial" w:hAnsi="Arial" w:cs="Arial"/>
                <w:sz w:val="18"/>
                <w:szCs w:val="18"/>
              </w:rPr>
              <w:t>20MnCr5 CASE MICROSTRUCTURE 100X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10: </w:t>
            </w:r>
            <w:r w:rsidR="00A57C4B">
              <w:rPr>
                <w:rFonts w:ascii="Arial" w:hAnsi="Arial" w:cs="Arial"/>
                <w:sz w:val="18"/>
                <w:szCs w:val="18"/>
              </w:rPr>
              <w:t>20MnCr5 CASE MICROSTRUCTURE 500X</w:t>
            </w:r>
          </w:p>
        </w:tc>
      </w:tr>
      <w:tr w:rsidR="00A57C4B" w:rsidRPr="00FC4A01" w:rsidTr="00580309">
        <w:trPr>
          <w:jc w:val="center"/>
        </w:trPr>
        <w:tc>
          <w:tcPr>
            <w:tcW w:w="11712" w:type="dxa"/>
            <w:gridSpan w:val="3"/>
          </w:tcPr>
          <w:p w:rsidR="00A57C4B" w:rsidRDefault="00FE74FB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603" name="Picture 603" descr="G:\asg.dept.data\Eng\Eng-MetLab\Public\Write\Dept 314\Kyle Buente\AISI Test Bars\Micro\20MnCr5\20MnCr5 Subsurface Crack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asg.dept.data\Eng\Eng-MetLab\Public\Write\Dept 314\Kyle Buente\AISI Test Bars\Micro\20MnCr5\20MnCr5 Subsurface Crack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jc w:val="center"/>
        </w:trPr>
        <w:tc>
          <w:tcPr>
            <w:tcW w:w="11712" w:type="dxa"/>
            <w:gridSpan w:val="3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11: </w:t>
            </w:r>
            <w:r w:rsidR="00A57C4B">
              <w:rPr>
                <w:rFonts w:ascii="Arial" w:hAnsi="Arial" w:cs="Arial"/>
                <w:sz w:val="18"/>
                <w:szCs w:val="18"/>
              </w:rPr>
              <w:t xml:space="preserve">20MnCr5 </w:t>
            </w:r>
            <w:r w:rsidR="00A57C4B" w:rsidRPr="00A57C4B">
              <w:rPr>
                <w:rFonts w:ascii="Arial" w:hAnsi="Arial" w:cs="Arial"/>
                <w:sz w:val="18"/>
                <w:szCs w:val="18"/>
              </w:rPr>
              <w:t>SUBSURFACE CRACK 100X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FE74FB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2510" cy="3572510"/>
                  <wp:effectExtent l="0" t="0" r="8890" b="8890"/>
                  <wp:docPr id="605" name="Picture 605" descr="G:\asg.dept.data\Eng\Eng-MetLab\Public\Write\Dept 314\Kyle Buente\AISI Test Bars\Micro\4320\4320 Grip 25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asg.dept.data\Eng\Eng-MetLab\Public\Write\Dept 314\Kyle Buente\AISI Test Bars\Micro\4320\4320 Grip 25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FE74FB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96483" cy="3575304"/>
                  <wp:effectExtent l="0" t="0" r="4445" b="6350"/>
                  <wp:docPr id="606" name="Picture 606" descr="G:\asg.dept.data\Eng\Eng-MetLab\Public\Write\Dept 314\Kyle Buente\AISI Test Bars\Micro\4320\4320 Grip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asg.dept.data\Eng\Eng-MetLab\Public\Write\Dept 314\Kyle Buente\AISI Test Bars\Micro\4320\4320 Grip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6483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12: </w:t>
            </w:r>
            <w:r w:rsidR="00A57C4B">
              <w:rPr>
                <w:rFonts w:ascii="Arial" w:hAnsi="Arial" w:cs="Arial"/>
                <w:sz w:val="18"/>
                <w:szCs w:val="18"/>
              </w:rPr>
              <w:t xml:space="preserve">4320 GRIP CASE MICROSTRUCTURE 25X 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13: </w:t>
            </w:r>
            <w:r w:rsidR="00A57C4B">
              <w:rPr>
                <w:rFonts w:ascii="Arial" w:hAnsi="Arial" w:cs="Arial"/>
                <w:sz w:val="18"/>
                <w:szCs w:val="18"/>
              </w:rPr>
              <w:t>4320 GRIP CASE MICROSTRUCTURE 100X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FE74FB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607" name="Picture 607" descr="G:\asg.dept.data\Eng\Eng-MetLab\Public\Write\Dept 314\Kyle Buente\AISI Test Bars\Micro\4320\4320 Grip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asg.dept.data\Eng\Eng-MetLab\Public\Write\Dept 314\Kyle Buente\AISI Test Bars\Micro\4320\4320 Grip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FE74FB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192" name="Picture 192" descr="G:\asg.dept.data\Eng\Eng-MetLab\Public\Write\Dept 314\Kyle Buente\AISI Test Bars\Micro\4320\4320 Grip Core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asg.dept.data\Eng\Eng-MetLab\Public\Write\Dept 314\Kyle Buente\AISI Test Bars\Micro\4320\4320 Grip Core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14: </w:t>
            </w:r>
            <w:r w:rsidR="00A57C4B">
              <w:rPr>
                <w:rFonts w:ascii="Arial" w:hAnsi="Arial" w:cs="Arial"/>
                <w:sz w:val="18"/>
                <w:szCs w:val="18"/>
              </w:rPr>
              <w:t>4320 GRIP CASE MICROSTRUCTURE 500X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15: </w:t>
            </w:r>
            <w:r w:rsidR="00A57C4B">
              <w:rPr>
                <w:rFonts w:ascii="Arial" w:hAnsi="Arial" w:cs="Arial"/>
                <w:sz w:val="18"/>
                <w:szCs w:val="18"/>
              </w:rPr>
              <w:t>4320 GRIP CORE MICROSTRUCTURE 100X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FE74FB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2510" cy="3572510"/>
                  <wp:effectExtent l="0" t="0" r="8890" b="8890"/>
                  <wp:docPr id="193" name="Picture 193" descr="G:\asg.dept.data\Eng\Eng-MetLab\Public\Write\Dept 314\Kyle Buente\AISI Test Bars\Micro\4320\4320 Grip Core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asg.dept.data\Eng\Eng-MetLab\Public\Write\Dept 314\Kyle Buente\AISI Test Bars\Micro\4320\4320 Grip Core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FE74FB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194" name="Picture 194" descr="G:\asg.dept.data\Eng\Eng-MetLab\Public\Write\Dept 314\Kyle Buente\AISI Test Bars\Micro\4320\4320 25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asg.dept.data\Eng\Eng-MetLab\Public\Write\Dept 314\Kyle Buente\AISI Test Bars\Micro\4320\4320 25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16: </w:t>
            </w:r>
            <w:r w:rsidR="00A57C4B">
              <w:rPr>
                <w:rFonts w:ascii="Arial" w:hAnsi="Arial" w:cs="Arial"/>
                <w:sz w:val="18"/>
                <w:szCs w:val="18"/>
              </w:rPr>
              <w:t>4320 GRIP CORE MICROSTRUCTURE 500X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17: </w:t>
            </w:r>
            <w:r w:rsidR="00A57C4B">
              <w:rPr>
                <w:rFonts w:ascii="Arial" w:hAnsi="Arial" w:cs="Arial"/>
                <w:sz w:val="18"/>
                <w:szCs w:val="18"/>
              </w:rPr>
              <w:t>4320 CASE MICROSTRUCTURE 25X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FE74FB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195" name="Picture 195" descr="G:\asg.dept.data\Eng\Eng-MetLab\Public\Write\Dept 314\Kyle Buente\AISI Test Bars\Micro\4320\4320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asg.dept.data\Eng\Eng-MetLab\Public\Write\Dept 314\Kyle Buente\AISI Test Bars\Micro\4320\4320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FE74FB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196" name="Picture 196" descr="G:\asg.dept.data\Eng\Eng-MetLab\Public\Write\Dept 314\Kyle Buente\AISI Test Bars\Micro\4320\4320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asg.dept.data\Eng\Eng-MetLab\Public\Write\Dept 314\Kyle Buente\AISI Test Bars\Micro\4320\4320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18: </w:t>
            </w:r>
            <w:r w:rsidR="00A57C4B">
              <w:rPr>
                <w:rFonts w:ascii="Arial" w:hAnsi="Arial" w:cs="Arial"/>
                <w:sz w:val="18"/>
                <w:szCs w:val="18"/>
              </w:rPr>
              <w:t>4320 CASE MICROSTRUCTURE 100X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19: </w:t>
            </w:r>
            <w:r w:rsidR="00A57C4B">
              <w:rPr>
                <w:rFonts w:ascii="Arial" w:hAnsi="Arial" w:cs="Arial"/>
                <w:sz w:val="18"/>
                <w:szCs w:val="18"/>
              </w:rPr>
              <w:t>4320 CASE MICROSTRUCTURE 500X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4F1DF8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2510" cy="3572510"/>
                  <wp:effectExtent l="0" t="0" r="8890" b="8890"/>
                  <wp:docPr id="197" name="Picture 197" descr="G:\asg.dept.data\Eng\Eng-MetLab\Public\Write\Dept 314\Kyle Buente\AISI Test Bars\Micro\8620\8620 Grip Grain Growth 5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asg.dept.data\Eng\Eng-MetLab\Public\Write\Dept 314\Kyle Buente\AISI Test Bars\Micro\8620\8620 Grip Grain Growth 5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4F1DF8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200" name="Picture 200" descr="G:\asg.dept.data\Eng\Eng-MetLab\Public\Write\Dept 314\Kyle Buente\AISI Test Bars\Micro\8620\8620 Grip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asg.dept.data\Eng\Eng-MetLab\Public\Write\Dept 314\Kyle Buente\AISI Test Bars\Micro\8620\8620 Grip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20: </w:t>
            </w:r>
            <w:r w:rsidR="00A57C4B">
              <w:rPr>
                <w:rFonts w:ascii="Arial" w:hAnsi="Arial" w:cs="Arial"/>
                <w:sz w:val="18"/>
                <w:szCs w:val="18"/>
              </w:rPr>
              <w:t xml:space="preserve">8620 GRIP CASE MICROSTRUCTURE 25X 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21: </w:t>
            </w:r>
            <w:r w:rsidR="00A57C4B">
              <w:rPr>
                <w:rFonts w:ascii="Arial" w:hAnsi="Arial" w:cs="Arial"/>
                <w:sz w:val="18"/>
                <w:szCs w:val="18"/>
              </w:rPr>
              <w:t>8620 GRIP CASE MICROSTRUCTURE 100X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4F1DF8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201" name="Picture 201" descr="G:\asg.dept.data\Eng\Eng-MetLab\Public\Write\Dept 314\Kyle Buente\AISI Test Bars\Micro\8620\8620 Grip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asg.dept.data\Eng\Eng-MetLab\Public\Write\Dept 314\Kyle Buente\AISI Test Bars\Micro\8620\8620 Grip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4F1DF8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202" name="Picture 202" descr="G:\asg.dept.data\Eng\Eng-MetLab\Public\Write\Dept 314\Kyle Buente\AISI Test Bars\Micro\8620\8620 Grip Core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asg.dept.data\Eng\Eng-MetLab\Public\Write\Dept 314\Kyle Buente\AISI Test Bars\Micro\8620\8620 Grip Core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22: </w:t>
            </w:r>
            <w:r w:rsidR="00A57C4B">
              <w:rPr>
                <w:rFonts w:ascii="Arial" w:hAnsi="Arial" w:cs="Arial"/>
                <w:sz w:val="18"/>
                <w:szCs w:val="18"/>
              </w:rPr>
              <w:t>8620 GRIP CASE MICROSTRUCTURE 500X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23: </w:t>
            </w:r>
            <w:r w:rsidR="00A57C4B">
              <w:rPr>
                <w:rFonts w:ascii="Arial" w:hAnsi="Arial" w:cs="Arial"/>
                <w:sz w:val="18"/>
                <w:szCs w:val="18"/>
              </w:rPr>
              <w:t>8620 GRIP CORE MICROSTRUCTURE 100X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4F1DF8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2510" cy="3572510"/>
                  <wp:effectExtent l="0" t="0" r="8890" b="8890"/>
                  <wp:docPr id="203" name="Picture 203" descr="G:\asg.dept.data\Eng\Eng-MetLab\Public\Write\Dept 314\Kyle Buente\AISI Test Bars\Micro\8620\8620 Grip Core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asg.dept.data\Eng\Eng-MetLab\Public\Write\Dept 314\Kyle Buente\AISI Test Bars\Micro\8620\8620 Grip Core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4F1DF8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204" name="Picture 204" descr="G:\asg.dept.data\Eng\Eng-MetLab\Public\Write\Dept 314\Kyle Buente\AISI Test Bars\Micro\8620\8620 Grain Growth 25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asg.dept.data\Eng\Eng-MetLab\Public\Write\Dept 314\Kyle Buente\AISI Test Bars\Micro\8620\8620 Grain Growth 25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24: </w:t>
            </w:r>
            <w:r w:rsidR="00A57C4B">
              <w:rPr>
                <w:rFonts w:ascii="Arial" w:hAnsi="Arial" w:cs="Arial"/>
                <w:sz w:val="18"/>
                <w:szCs w:val="18"/>
              </w:rPr>
              <w:t>8620 GRIP CORE MICROSTRUCTURE 500X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25: </w:t>
            </w:r>
            <w:r w:rsidR="00A57C4B">
              <w:rPr>
                <w:rFonts w:ascii="Arial" w:hAnsi="Arial" w:cs="Arial"/>
                <w:sz w:val="18"/>
                <w:szCs w:val="18"/>
              </w:rPr>
              <w:t>8620 CASE MICROSTRUCTURE 25X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4F1DF8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205" name="Picture 205" descr="G:\asg.dept.data\Eng\Eng-MetLab\Public\Write\Dept 314\Kyle Buente\AISI Test Bars\Micro\8620\8620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asg.dept.data\Eng\Eng-MetLab\Public\Write\Dept 314\Kyle Buente\AISI Test Bars\Micro\8620\8620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4F1DF8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206" name="Picture 206" descr="G:\asg.dept.data\Eng\Eng-MetLab\Public\Write\Dept 314\Kyle Buente\AISI Test Bars\Micro\8620\8620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asg.dept.data\Eng\Eng-MetLab\Public\Write\Dept 314\Kyle Buente\AISI Test Bars\Micro\8620\8620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26: </w:t>
            </w:r>
            <w:r w:rsidR="00A57C4B">
              <w:rPr>
                <w:rFonts w:ascii="Arial" w:hAnsi="Arial" w:cs="Arial"/>
                <w:sz w:val="18"/>
                <w:szCs w:val="18"/>
              </w:rPr>
              <w:t>8620 CASE MICROSTRUCTURE 100X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27: </w:t>
            </w:r>
            <w:r w:rsidR="00A57C4B">
              <w:rPr>
                <w:rFonts w:ascii="Arial" w:hAnsi="Arial" w:cs="Arial"/>
                <w:sz w:val="18"/>
                <w:szCs w:val="18"/>
              </w:rPr>
              <w:t>8620 CASE MICROSTRUCTURE 500X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4F1DF8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2510" cy="3572510"/>
                  <wp:effectExtent l="0" t="0" r="8890" b="8890"/>
                  <wp:docPr id="207" name="Picture 207" descr="G:\asg.dept.data\Eng\Eng-MetLab\Public\Write\Dept 314\Kyle Buente\AISI Test Bars\Micro\8620 Dana\8620 Dana Grip Grain Growth 25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G:\asg.dept.data\Eng\Eng-MetLab\Public\Write\Dept 314\Kyle Buente\AISI Test Bars\Micro\8620 Dana\8620 Dana Grip Grain Growth 25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4F1DF8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208" name="Picture 208" descr="G:\asg.dept.data\Eng\Eng-MetLab\Public\Write\Dept 314\Kyle Buente\AISI Test Bars\Micro\8620 Dana\8620 Dana Grip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:\asg.dept.data\Eng\Eng-MetLab\Public\Write\Dept 314\Kyle Buente\AISI Test Bars\Micro\8620 Dana\8620 Dana Grip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28: </w:t>
            </w:r>
            <w:r w:rsidR="00A57C4B">
              <w:rPr>
                <w:rFonts w:ascii="Arial" w:hAnsi="Arial" w:cs="Arial"/>
                <w:sz w:val="18"/>
                <w:szCs w:val="18"/>
              </w:rPr>
              <w:t xml:space="preserve">8620 DANA GRIP CASE MICROSTRUCTURE 25X 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29: </w:t>
            </w:r>
            <w:r w:rsidR="00A57C4B">
              <w:rPr>
                <w:rFonts w:ascii="Arial" w:hAnsi="Arial" w:cs="Arial"/>
                <w:sz w:val="18"/>
                <w:szCs w:val="18"/>
              </w:rPr>
              <w:t>8620 DANA GRIP CASE MICROSTRUCTURE 100X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209" name="Picture 209" descr="G:\asg.dept.data\Eng\Eng-MetLab\Public\Write\Dept 314\Kyle Buente\AISI Test Bars\Micro\8620 Dana\8620 Dana Grip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asg.dept.data\Eng\Eng-MetLab\Public\Write\Dept 314\Kyle Buente\AISI Test Bars\Micro\8620 Dana\8620 Dana Grip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210" name="Picture 210" descr="G:\asg.dept.data\Eng\Eng-MetLab\Public\Write\Dept 314\Kyle Buente\AISI Test Bars\Micro\8620 Dana\8620 Dana Grip Core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asg.dept.data\Eng\Eng-MetLab\Public\Write\Dept 314\Kyle Buente\AISI Test Bars\Micro\8620 Dana\8620 Dana Grip Core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30: </w:t>
            </w:r>
            <w:r w:rsidR="00A57C4B">
              <w:rPr>
                <w:rFonts w:ascii="Arial" w:hAnsi="Arial" w:cs="Arial"/>
                <w:sz w:val="18"/>
                <w:szCs w:val="18"/>
              </w:rPr>
              <w:t>8620 DANA GRIP CASE MICROSTRUCTURE 500X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31: </w:t>
            </w:r>
            <w:r w:rsidR="00A57C4B">
              <w:rPr>
                <w:rFonts w:ascii="Arial" w:hAnsi="Arial" w:cs="Arial"/>
                <w:sz w:val="18"/>
                <w:szCs w:val="18"/>
              </w:rPr>
              <w:t>8620 DANA GRIP CORE MICROSTRUCTURE 100X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2510" cy="3572510"/>
                  <wp:effectExtent l="0" t="0" r="8890" b="8890"/>
                  <wp:docPr id="211" name="Picture 211" descr="G:\asg.dept.data\Eng\Eng-MetLab\Public\Write\Dept 314\Kyle Buente\AISI Test Bars\Micro\8620 Dana\8620 Dana Grip Core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asg.dept.data\Eng\Eng-MetLab\Public\Write\Dept 314\Kyle Buente\AISI Test Bars\Micro\8620 Dana\8620 Dana Grip Core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212" name="Picture 212" descr="G:\asg.dept.data\Eng\Eng-MetLab\Public\Write\Dept 314\Kyle Buente\AISI Test Bars\Micro\8620 Dana\8620 Dana Grain Growth 25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:\asg.dept.data\Eng\Eng-MetLab\Public\Write\Dept 314\Kyle Buente\AISI Test Bars\Micro\8620 Dana\8620 Dana Grain Growth 25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32: </w:t>
            </w:r>
            <w:r w:rsidR="00A57C4B">
              <w:rPr>
                <w:rFonts w:ascii="Arial" w:hAnsi="Arial" w:cs="Arial"/>
                <w:sz w:val="18"/>
                <w:szCs w:val="18"/>
              </w:rPr>
              <w:t>8620 DANA GRIP CORE MICROSTRUCTURE 500X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33: </w:t>
            </w:r>
            <w:r w:rsidR="00A57C4B">
              <w:rPr>
                <w:rFonts w:ascii="Arial" w:hAnsi="Arial" w:cs="Arial"/>
                <w:sz w:val="18"/>
                <w:szCs w:val="18"/>
              </w:rPr>
              <w:t>8620 DANA CASE MICROSTRUCTURE 25X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213" name="Picture 213" descr="G:\asg.dept.data\Eng\Eng-MetLab\Public\Write\Dept 314\Kyle Buente\AISI Test Bars\Micro\8620 Dana\8620 Dana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:\asg.dept.data\Eng\Eng-MetLab\Public\Write\Dept 314\Kyle Buente\AISI Test Bars\Micro\8620 Dana\8620 Dana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5304" cy="3575304"/>
                  <wp:effectExtent l="0" t="0" r="6350" b="6350"/>
                  <wp:docPr id="214" name="Picture 214" descr="G:\asg.dept.data\Eng\Eng-MetLab\Public\Write\Dept 314\Kyle Buente\AISI Test Bars\Micro\8620 Dana\8620 Dana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:\asg.dept.data\Eng\Eng-MetLab\Public\Write\Dept 314\Kyle Buente\AISI Test Bars\Micro\8620 Dana\8620 Dana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580309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34: </w:t>
            </w:r>
            <w:r w:rsidR="00A57C4B">
              <w:rPr>
                <w:rFonts w:ascii="Arial" w:hAnsi="Arial" w:cs="Arial"/>
                <w:sz w:val="18"/>
                <w:szCs w:val="18"/>
              </w:rPr>
              <w:t>8620 DANA CASE MICROSTRUCTURE 100X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35: </w:t>
            </w:r>
            <w:r w:rsidR="00A57C4B">
              <w:rPr>
                <w:rFonts w:ascii="Arial" w:hAnsi="Arial" w:cs="Arial"/>
                <w:sz w:val="18"/>
                <w:szCs w:val="18"/>
              </w:rPr>
              <w:t>8620 DANA CASE MICROSTRUCTURE 500X</w:t>
            </w:r>
          </w:p>
        </w:tc>
      </w:tr>
      <w:tr w:rsidR="00920F20" w:rsidRPr="00FC4A01" w:rsidTr="00580309">
        <w:trPr>
          <w:jc w:val="center"/>
        </w:trPr>
        <w:tc>
          <w:tcPr>
            <w:tcW w:w="11712" w:type="dxa"/>
            <w:gridSpan w:val="3"/>
          </w:tcPr>
          <w:p w:rsidR="00920F20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5304" cy="3575304"/>
                  <wp:effectExtent l="0" t="0" r="6350" b="6350"/>
                  <wp:docPr id="215" name="Picture 215" descr="G:\asg.dept.data\Eng\Eng-MetLab\Public\Write\Dept 314\Kyle Buente\AISI Test Bars\Micro\8620 Dana\8620 Dana Subsurface Crack 5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:\asg.dept.data\Eng\Eng-MetLab\Public\Write\Dept 314\Kyle Buente\AISI Test Bars\Micro\8620 Dana\8620 Dana Subsurface Crack 5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304" cy="3575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0F20" w:rsidRPr="00FC4A01" w:rsidTr="00580309">
        <w:trPr>
          <w:jc w:val="center"/>
        </w:trPr>
        <w:tc>
          <w:tcPr>
            <w:tcW w:w="11712" w:type="dxa"/>
            <w:gridSpan w:val="3"/>
          </w:tcPr>
          <w:p w:rsidR="00920F20" w:rsidRDefault="00580309" w:rsidP="00920F20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36: </w:t>
            </w:r>
            <w:r w:rsidR="00920F20">
              <w:rPr>
                <w:rFonts w:ascii="Arial" w:hAnsi="Arial" w:cs="Arial"/>
                <w:sz w:val="18"/>
                <w:szCs w:val="18"/>
              </w:rPr>
              <w:t xml:space="preserve">8620 DANA </w:t>
            </w:r>
            <w:r w:rsidR="00920F20" w:rsidRPr="00A57C4B">
              <w:rPr>
                <w:rFonts w:ascii="Arial" w:hAnsi="Arial" w:cs="Arial"/>
                <w:sz w:val="18"/>
                <w:szCs w:val="18"/>
              </w:rPr>
              <w:t xml:space="preserve">SUBSURFACE CRACK </w:t>
            </w:r>
            <w:r w:rsidR="00920F20">
              <w:rPr>
                <w:rFonts w:ascii="Arial" w:hAnsi="Arial" w:cs="Arial"/>
                <w:sz w:val="18"/>
                <w:szCs w:val="18"/>
              </w:rPr>
              <w:t>5</w:t>
            </w:r>
            <w:r w:rsidR="00920F20" w:rsidRPr="00A57C4B">
              <w:rPr>
                <w:rFonts w:ascii="Arial" w:hAnsi="Arial" w:cs="Arial"/>
                <w:sz w:val="18"/>
                <w:szCs w:val="18"/>
              </w:rPr>
              <w:t>0X</w:t>
            </w:r>
          </w:p>
        </w:tc>
      </w:tr>
      <w:tr w:rsidR="00920F20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920F20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216" name="Picture 216" descr="G:\asg.dept.data\Eng\Eng-MetLab\Public\Write\Dept 314\Kyle Buente\AISI Test Bars\Micro\9310\9310 Grip 25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:\asg.dept.data\Eng\Eng-MetLab\Public\Write\Dept 314\Kyle Buente\AISI Test Bars\Micro\9310\9310 Grip 25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920F20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218" name="Picture 218" descr="G:\asg.dept.data\Eng\Eng-MetLab\Public\Write\Dept 314\Kyle Buente\AISI Test Bars\Micro\9310\9310 Grip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:\asg.dept.data\Eng\Eng-MetLab\Public\Write\Dept 314\Kyle Buente\AISI Test Bars\Micro\9310\9310 Grip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37: </w:t>
            </w:r>
            <w:r w:rsidR="00A57C4B">
              <w:rPr>
                <w:rFonts w:ascii="Arial" w:hAnsi="Arial" w:cs="Arial"/>
                <w:sz w:val="18"/>
                <w:szCs w:val="18"/>
              </w:rPr>
              <w:t xml:space="preserve">9310 GRIP CASE MICROSTRUCTURE 25X 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38: </w:t>
            </w:r>
            <w:r w:rsidR="00920F20">
              <w:rPr>
                <w:rFonts w:ascii="Arial" w:hAnsi="Arial" w:cs="Arial"/>
                <w:sz w:val="18"/>
                <w:szCs w:val="18"/>
              </w:rPr>
              <w:t xml:space="preserve">9310 </w:t>
            </w:r>
            <w:r w:rsidR="00A57C4B">
              <w:rPr>
                <w:rFonts w:ascii="Arial" w:hAnsi="Arial" w:cs="Arial"/>
                <w:sz w:val="18"/>
                <w:szCs w:val="18"/>
              </w:rPr>
              <w:t>GRIP CASE MICROSTRUCTURE 100X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2510" cy="3572510"/>
                  <wp:effectExtent l="0" t="0" r="8890" b="8890"/>
                  <wp:docPr id="219" name="Picture 219" descr="G:\asg.dept.data\Eng\Eng-MetLab\Public\Write\Dept 314\Kyle Buente\AISI Test Bars\Micro\9310\9310 Grip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:\asg.dept.data\Eng\Eng-MetLab\Public\Write\Dept 314\Kyle Buente\AISI Test Bars\Micro\9310\9310 Grip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220" name="Picture 220" descr="G:\asg.dept.data\Eng\Eng-MetLab\Public\Write\Dept 314\Kyle Buente\AISI Test Bars\Micro\9310\9310 Grip Core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:\asg.dept.data\Eng\Eng-MetLab\Public\Write\Dept 314\Kyle Buente\AISI Test Bars\Micro\9310\9310 Grip Core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39: </w:t>
            </w:r>
            <w:r w:rsidR="00920F20">
              <w:rPr>
                <w:rFonts w:ascii="Arial" w:hAnsi="Arial" w:cs="Arial"/>
                <w:sz w:val="18"/>
                <w:szCs w:val="18"/>
              </w:rPr>
              <w:t xml:space="preserve">9310 </w:t>
            </w:r>
            <w:r w:rsidR="00A57C4B">
              <w:rPr>
                <w:rFonts w:ascii="Arial" w:hAnsi="Arial" w:cs="Arial"/>
                <w:sz w:val="18"/>
                <w:szCs w:val="18"/>
              </w:rPr>
              <w:t>GRIP CASE MICROSTRUCTURE 500X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40: </w:t>
            </w:r>
            <w:r w:rsidR="00920F20">
              <w:rPr>
                <w:rFonts w:ascii="Arial" w:hAnsi="Arial" w:cs="Arial"/>
                <w:sz w:val="18"/>
                <w:szCs w:val="18"/>
              </w:rPr>
              <w:t xml:space="preserve">9310 </w:t>
            </w:r>
            <w:r w:rsidR="00A57C4B">
              <w:rPr>
                <w:rFonts w:ascii="Arial" w:hAnsi="Arial" w:cs="Arial"/>
                <w:sz w:val="18"/>
                <w:szCs w:val="18"/>
              </w:rPr>
              <w:t>GRIP CORE MICROSTRUCTURE 100X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221" name="Picture 221" descr="G:\asg.dept.data\Eng\Eng-MetLab\Public\Write\Dept 314\Kyle Buente\AISI Test Bars\Micro\9310\9310 Grip Core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:\asg.dept.data\Eng\Eng-MetLab\Public\Write\Dept 314\Kyle Buente\AISI Test Bars\Micro\9310\9310 Grip Core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222" name="Picture 222" descr="G:\asg.dept.data\Eng\Eng-MetLab\Public\Write\Dept 314\Kyle Buente\AISI Test Bars\Micro\9310\9310 25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:\asg.dept.data\Eng\Eng-MetLab\Public\Write\Dept 314\Kyle Buente\AISI Test Bars\Micro\9310\9310 25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41: </w:t>
            </w:r>
            <w:r w:rsidR="00920F20">
              <w:rPr>
                <w:rFonts w:ascii="Arial" w:hAnsi="Arial" w:cs="Arial"/>
                <w:sz w:val="18"/>
                <w:szCs w:val="18"/>
              </w:rPr>
              <w:t xml:space="preserve">9310 </w:t>
            </w:r>
            <w:r w:rsidR="00A57C4B">
              <w:rPr>
                <w:rFonts w:ascii="Arial" w:hAnsi="Arial" w:cs="Arial"/>
                <w:sz w:val="18"/>
                <w:szCs w:val="18"/>
              </w:rPr>
              <w:t>GRIP CORE MICROSTRUCTURE 500X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42: </w:t>
            </w:r>
            <w:r w:rsidR="00920F20">
              <w:rPr>
                <w:rFonts w:ascii="Arial" w:hAnsi="Arial" w:cs="Arial"/>
                <w:sz w:val="18"/>
                <w:szCs w:val="18"/>
              </w:rPr>
              <w:t xml:space="preserve">9310 </w:t>
            </w:r>
            <w:r w:rsidR="00A57C4B">
              <w:rPr>
                <w:rFonts w:ascii="Arial" w:hAnsi="Arial" w:cs="Arial"/>
                <w:sz w:val="18"/>
                <w:szCs w:val="18"/>
              </w:rPr>
              <w:t>CASE MICROSTRUCTURE 25X</w:t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3572510" cy="3572510"/>
                  <wp:effectExtent l="0" t="0" r="8890" b="8890"/>
                  <wp:docPr id="223" name="Picture 223" descr="G:\asg.dept.data\Eng\Eng-MetLab\Public\Write\Dept 314\Kyle Buente\AISI Test Bars\Micro\9310\9310 1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:\asg.dept.data\Eng\Eng-MetLab\Public\Write\Dept 314\Kyle Buente\AISI Test Bars\Micro\9310\9310 1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4" w:type="dxa"/>
          </w:tcPr>
          <w:p w:rsidR="00A57C4B" w:rsidRDefault="002E6EAF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drawing>
                <wp:inline distT="0" distB="0" distL="0" distR="0">
                  <wp:extent cx="3572510" cy="3572510"/>
                  <wp:effectExtent l="0" t="0" r="8890" b="8890"/>
                  <wp:docPr id="608" name="Picture 608" descr="G:\asg.dept.data\Eng\Eng-MetLab\Public\Write\Dept 314\Kyle Buente\AISI Test Bars\Micro\9310\9310 5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:\asg.dept.data\Eng\Eng-MetLab\Public\Write\Dept 314\Kyle Buente\AISI Test Bars\Micro\9310\9310 500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510" cy="357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C4B" w:rsidRPr="00FC4A01" w:rsidTr="00580309">
        <w:trPr>
          <w:gridAfter w:val="1"/>
          <w:wAfter w:w="12" w:type="dxa"/>
          <w:jc w:val="center"/>
        </w:trPr>
        <w:tc>
          <w:tcPr>
            <w:tcW w:w="5856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43: </w:t>
            </w:r>
            <w:r w:rsidR="00920F20">
              <w:rPr>
                <w:rFonts w:ascii="Arial" w:hAnsi="Arial" w:cs="Arial"/>
                <w:sz w:val="18"/>
                <w:szCs w:val="18"/>
              </w:rPr>
              <w:t xml:space="preserve">9310 </w:t>
            </w:r>
            <w:r w:rsidR="00A57C4B">
              <w:rPr>
                <w:rFonts w:ascii="Arial" w:hAnsi="Arial" w:cs="Arial"/>
                <w:sz w:val="18"/>
                <w:szCs w:val="18"/>
              </w:rPr>
              <w:t>CASE MICROSTRUCTURE 100X</w:t>
            </w:r>
          </w:p>
        </w:tc>
        <w:tc>
          <w:tcPr>
            <w:tcW w:w="5844" w:type="dxa"/>
          </w:tcPr>
          <w:p w:rsidR="00A57C4B" w:rsidRDefault="00580309" w:rsidP="00A57C4B">
            <w:pPr>
              <w:ind w:right="18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FIGURE 44: </w:t>
            </w:r>
            <w:r w:rsidR="00920F20">
              <w:rPr>
                <w:rFonts w:ascii="Arial" w:hAnsi="Arial" w:cs="Arial"/>
                <w:sz w:val="18"/>
                <w:szCs w:val="18"/>
              </w:rPr>
              <w:t xml:space="preserve">9310 </w:t>
            </w:r>
            <w:r w:rsidR="00A57C4B">
              <w:rPr>
                <w:rFonts w:ascii="Arial" w:hAnsi="Arial" w:cs="Arial"/>
                <w:sz w:val="18"/>
                <w:szCs w:val="18"/>
              </w:rPr>
              <w:t>CASE MICROSTRUCTURE 500X</w:t>
            </w:r>
          </w:p>
        </w:tc>
      </w:tr>
    </w:tbl>
    <w:p w:rsidR="008558D8" w:rsidRDefault="008558D8" w:rsidP="00F84D5A">
      <w:pPr>
        <w:ind w:right="180"/>
        <w:jc w:val="center"/>
      </w:pPr>
    </w:p>
    <w:sectPr w:rsidR="008558D8">
      <w:headerReference w:type="default" r:id="rId56"/>
      <w:footerReference w:type="default" r:id="rId57"/>
      <w:headerReference w:type="first" r:id="rId58"/>
      <w:footerReference w:type="first" r:id="rId59"/>
      <w:type w:val="continuous"/>
      <w:pgSz w:w="12240" w:h="15840" w:code="1"/>
      <w:pgMar w:top="720" w:right="720" w:bottom="720" w:left="720" w:header="691" w:footer="202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043CE" w:rsidRDefault="005043CE">
      <w:r>
        <w:separator/>
      </w:r>
    </w:p>
  </w:endnote>
  <w:endnote w:type="continuationSeparator" w:id="0">
    <w:p w:rsidR="005043CE" w:rsidRDefault="005043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1BE7" w:rsidRDefault="003C1BE7">
    <w:pPr>
      <w:pStyle w:val="Footer"/>
      <w:jc w:val="center"/>
      <w:rPr>
        <w:rFonts w:ascii="Arial" w:hAnsi="Arial"/>
        <w:sz w:val="16"/>
      </w:rPr>
    </w:pPr>
  </w:p>
  <w:p w:rsidR="003C1BE7" w:rsidRDefault="003C1BE7">
    <w:pPr>
      <w:pStyle w:val="Footer"/>
      <w:jc w:val="center"/>
      <w:rPr>
        <w:rFonts w:ascii="Arial" w:hAnsi="Arial"/>
        <w:caps/>
        <w:sz w:val="18"/>
      </w:rPr>
    </w:pPr>
    <w:r>
      <w:rPr>
        <w:rFonts w:ascii="Arial" w:hAnsi="Arial"/>
        <w:caps/>
        <w:snapToGrid w:val="0"/>
        <w:sz w:val="18"/>
      </w:rPr>
      <w:t xml:space="preserve">Page </w:t>
    </w:r>
    <w:r>
      <w:rPr>
        <w:rFonts w:ascii="Arial" w:hAnsi="Arial"/>
        <w:caps/>
        <w:snapToGrid w:val="0"/>
        <w:sz w:val="18"/>
      </w:rPr>
      <w:fldChar w:fldCharType="begin"/>
    </w:r>
    <w:r>
      <w:rPr>
        <w:rFonts w:ascii="Arial" w:hAnsi="Arial"/>
        <w:caps/>
        <w:snapToGrid w:val="0"/>
        <w:sz w:val="18"/>
      </w:rPr>
      <w:instrText xml:space="preserve"> PAGE </w:instrText>
    </w:r>
    <w:r>
      <w:rPr>
        <w:rFonts w:ascii="Arial" w:hAnsi="Arial"/>
        <w:caps/>
        <w:snapToGrid w:val="0"/>
        <w:sz w:val="18"/>
      </w:rPr>
      <w:fldChar w:fldCharType="separate"/>
    </w:r>
    <w:r w:rsidR="00CE6D91">
      <w:rPr>
        <w:rFonts w:ascii="Arial" w:hAnsi="Arial"/>
        <w:caps/>
        <w:noProof/>
        <w:snapToGrid w:val="0"/>
        <w:sz w:val="18"/>
      </w:rPr>
      <w:t>16</w:t>
    </w:r>
    <w:r>
      <w:rPr>
        <w:rFonts w:ascii="Arial" w:hAnsi="Arial"/>
        <w:caps/>
        <w:snapToGrid w:val="0"/>
        <w:sz w:val="18"/>
      </w:rPr>
      <w:fldChar w:fldCharType="end"/>
    </w:r>
    <w:r>
      <w:rPr>
        <w:rFonts w:ascii="Arial" w:hAnsi="Arial"/>
        <w:caps/>
        <w:snapToGrid w:val="0"/>
        <w:sz w:val="18"/>
      </w:rPr>
      <w:t xml:space="preserve"> of </w:t>
    </w:r>
    <w:r>
      <w:rPr>
        <w:rFonts w:ascii="Arial" w:hAnsi="Arial"/>
        <w:caps/>
        <w:snapToGrid w:val="0"/>
        <w:sz w:val="18"/>
      </w:rPr>
      <w:fldChar w:fldCharType="begin"/>
    </w:r>
    <w:r>
      <w:rPr>
        <w:rFonts w:ascii="Arial" w:hAnsi="Arial"/>
        <w:caps/>
        <w:snapToGrid w:val="0"/>
        <w:sz w:val="18"/>
      </w:rPr>
      <w:instrText xml:space="preserve"> NUMPAGES </w:instrText>
    </w:r>
    <w:r>
      <w:rPr>
        <w:rFonts w:ascii="Arial" w:hAnsi="Arial"/>
        <w:caps/>
        <w:snapToGrid w:val="0"/>
        <w:sz w:val="18"/>
      </w:rPr>
      <w:fldChar w:fldCharType="separate"/>
    </w:r>
    <w:r w:rsidR="00CE6D91">
      <w:rPr>
        <w:rFonts w:ascii="Arial" w:hAnsi="Arial"/>
        <w:caps/>
        <w:noProof/>
        <w:snapToGrid w:val="0"/>
        <w:sz w:val="18"/>
      </w:rPr>
      <w:t>16</w:t>
    </w:r>
    <w:r>
      <w:rPr>
        <w:rFonts w:ascii="Arial" w:hAnsi="Arial"/>
        <w:caps/>
        <w:snapToGrid w:val="0"/>
        <w:sz w:val="18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1318412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:rsidR="003C1BE7" w:rsidRDefault="003C1BE7">
            <w:pPr>
              <w:pStyle w:val="Footer"/>
              <w:jc w:val="center"/>
            </w:pPr>
            <w:r w:rsidRPr="00580309">
              <w:rPr>
                <w:rFonts w:ascii="Arial" w:hAnsi="Arial" w:cs="Arial"/>
                <w:sz w:val="18"/>
                <w:szCs w:val="18"/>
              </w:rPr>
              <w:t xml:space="preserve">PAGE </w:t>
            </w:r>
            <w:r w:rsidRPr="00580309">
              <w:rPr>
                <w:rFonts w:ascii="Arial" w:hAnsi="Arial" w:cs="Arial"/>
                <w:bCs/>
                <w:sz w:val="18"/>
                <w:szCs w:val="18"/>
              </w:rPr>
              <w:fldChar w:fldCharType="begin"/>
            </w:r>
            <w:r w:rsidRPr="00580309">
              <w:rPr>
                <w:rFonts w:ascii="Arial" w:hAnsi="Arial" w:cs="Arial"/>
                <w:bCs/>
                <w:sz w:val="18"/>
                <w:szCs w:val="18"/>
              </w:rPr>
              <w:instrText xml:space="preserve"> PAGE </w:instrText>
            </w:r>
            <w:r w:rsidRPr="00580309">
              <w:rPr>
                <w:rFonts w:ascii="Arial" w:hAnsi="Arial" w:cs="Arial"/>
                <w:bCs/>
                <w:sz w:val="18"/>
                <w:szCs w:val="18"/>
              </w:rPr>
              <w:fldChar w:fldCharType="separate"/>
            </w:r>
            <w:r w:rsidR="00CE6D91">
              <w:rPr>
                <w:rFonts w:ascii="Arial" w:hAnsi="Arial" w:cs="Arial"/>
                <w:bCs/>
                <w:noProof/>
                <w:sz w:val="18"/>
                <w:szCs w:val="18"/>
              </w:rPr>
              <w:t>1</w:t>
            </w:r>
            <w:r w:rsidRPr="00580309">
              <w:rPr>
                <w:rFonts w:ascii="Arial" w:hAnsi="Arial" w:cs="Arial"/>
                <w:bCs/>
                <w:sz w:val="18"/>
                <w:szCs w:val="18"/>
              </w:rPr>
              <w:fldChar w:fldCharType="end"/>
            </w:r>
            <w:r w:rsidRPr="00580309">
              <w:rPr>
                <w:rFonts w:ascii="Arial" w:hAnsi="Arial" w:cs="Arial"/>
                <w:sz w:val="18"/>
                <w:szCs w:val="18"/>
              </w:rPr>
              <w:t xml:space="preserve"> OF </w:t>
            </w:r>
            <w:r w:rsidRPr="00580309">
              <w:rPr>
                <w:rFonts w:ascii="Arial" w:hAnsi="Arial" w:cs="Arial"/>
                <w:bCs/>
                <w:sz w:val="18"/>
                <w:szCs w:val="18"/>
              </w:rPr>
              <w:fldChar w:fldCharType="begin"/>
            </w:r>
            <w:r w:rsidRPr="00580309">
              <w:rPr>
                <w:rFonts w:ascii="Arial" w:hAnsi="Arial" w:cs="Arial"/>
                <w:bCs/>
                <w:sz w:val="18"/>
                <w:szCs w:val="18"/>
              </w:rPr>
              <w:instrText xml:space="preserve"> NUMPAGES  </w:instrText>
            </w:r>
            <w:r w:rsidRPr="00580309">
              <w:rPr>
                <w:rFonts w:ascii="Arial" w:hAnsi="Arial" w:cs="Arial"/>
                <w:bCs/>
                <w:sz w:val="18"/>
                <w:szCs w:val="18"/>
              </w:rPr>
              <w:fldChar w:fldCharType="separate"/>
            </w:r>
            <w:r w:rsidR="00CE6D91">
              <w:rPr>
                <w:rFonts w:ascii="Arial" w:hAnsi="Arial" w:cs="Arial"/>
                <w:bCs/>
                <w:noProof/>
                <w:sz w:val="18"/>
                <w:szCs w:val="18"/>
              </w:rPr>
              <w:t>16</w:t>
            </w:r>
            <w:r w:rsidRPr="00580309">
              <w:rPr>
                <w:rFonts w:ascii="Arial" w:hAnsi="Arial" w:cs="Arial"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p w:rsidR="003C1BE7" w:rsidRDefault="003C1BE7">
    <w:pPr>
      <w:pStyle w:val="Footer"/>
      <w:jc w:val="center"/>
      <w:rPr>
        <w:rFonts w:ascii="Arial" w:hAnsi="Arial"/>
        <w:caps/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043CE" w:rsidRDefault="005043CE">
      <w:r>
        <w:separator/>
      </w:r>
    </w:p>
  </w:footnote>
  <w:footnote w:type="continuationSeparator" w:id="0">
    <w:p w:rsidR="005043CE" w:rsidRDefault="005043C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1BE7" w:rsidRDefault="003C1BE7">
    <w:pPr>
      <w:pStyle w:val="Heading1"/>
      <w:tabs>
        <w:tab w:val="left" w:pos="540"/>
        <w:tab w:val="center" w:pos="5580"/>
      </w:tabs>
      <w:rPr>
        <w:bCs/>
      </w:rPr>
    </w:pPr>
    <w:r>
      <w:rPr>
        <w:bCs/>
      </w:rPr>
      <w:t>LAB REPORT</w:t>
    </w:r>
  </w:p>
  <w:p w:rsidR="003C1BE7" w:rsidRDefault="003C1BE7">
    <w:pPr>
      <w:tabs>
        <w:tab w:val="left" w:pos="540"/>
        <w:tab w:val="center" w:pos="5580"/>
      </w:tabs>
      <w:jc w:val="center"/>
      <w:rPr>
        <w:rFonts w:ascii="Arial" w:hAnsi="Arial"/>
        <w:sz w:val="18"/>
      </w:rPr>
    </w:pPr>
    <w:r>
      <w:rPr>
        <w:rFonts w:ascii="Arial" w:hAnsi="Arial"/>
        <w:sz w:val="18"/>
      </w:rPr>
      <w:t>2015-0134</w:t>
    </w:r>
  </w:p>
  <w:p w:rsidR="003C1BE7" w:rsidRDefault="003C1BE7">
    <w:pPr>
      <w:pStyle w:val="Heading2"/>
      <w:tabs>
        <w:tab w:val="clear" w:pos="3960"/>
        <w:tab w:val="center" w:pos="5580"/>
      </w:tabs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1BE7" w:rsidRDefault="003C1BE7">
    <w:pPr>
      <w:pStyle w:val="Heading2"/>
      <w:tabs>
        <w:tab w:val="clear" w:pos="3960"/>
        <w:tab w:val="center" w:pos="5580"/>
      </w:tabs>
      <w:rPr>
        <w:sz w:val="18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78D9CAFE" wp14:editId="564D7240">
          <wp:simplePos x="0" y="0"/>
          <wp:positionH relativeFrom="margin">
            <wp:align>left</wp:align>
          </wp:positionH>
          <wp:positionV relativeFrom="paragraph">
            <wp:posOffset>8890</wp:posOffset>
          </wp:positionV>
          <wp:extent cx="1085850" cy="571500"/>
          <wp:effectExtent l="0" t="0" r="0" b="0"/>
          <wp:wrapNone/>
          <wp:docPr id="3" name="Picture 1" descr="ADIAM_5[1]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DIAM_5[1]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850" cy="571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b w:val="0"/>
        <w:noProof/>
      </w:rPr>
      <mc:AlternateContent>
        <mc:Choice Requires="wps">
          <w:drawing>
            <wp:anchor distT="0" distB="0" distL="114300" distR="114300" simplePos="0" relativeHeight="251657728" behindDoc="1" locked="0" layoutInCell="0" allowOverlap="1" wp14:anchorId="4600EEDB" wp14:editId="2CD8163C">
              <wp:simplePos x="0" y="0"/>
              <wp:positionH relativeFrom="column">
                <wp:posOffset>361950</wp:posOffset>
              </wp:positionH>
              <wp:positionV relativeFrom="paragraph">
                <wp:posOffset>-635</wp:posOffset>
              </wp:positionV>
              <wp:extent cx="1274445" cy="669925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4445" cy="669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C1BE7" w:rsidRDefault="003C1BE7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600EEDB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28.5pt;margin-top:-.05pt;width:100.35pt;height:52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" o:allowincell="f" filled="f" stroked="f">
              <v:textbox>
                <w:txbxContent>
                  <w:p w:rsidR="003C1BE7" w:rsidRDefault="003C1BE7"/>
                </w:txbxContent>
              </v:textbox>
            </v:shape>
          </w:pict>
        </mc:Fallback>
      </mc:AlternateContent>
    </w:r>
    <w:r>
      <w:rPr>
        <w:b w:val="0"/>
      </w:rPr>
      <w:tab/>
    </w:r>
    <w:r>
      <w:rPr>
        <w:sz w:val="18"/>
      </w:rPr>
      <w:t>MATERIALS ENGINEERING LAB REPORT</w:t>
    </w:r>
  </w:p>
  <w:p w:rsidR="003C1BE7" w:rsidRDefault="003C1BE7">
    <w:pPr>
      <w:tabs>
        <w:tab w:val="center" w:pos="5580"/>
      </w:tabs>
      <w:rPr>
        <w:rFonts w:ascii="Arial" w:hAnsi="Arial"/>
        <w:b/>
        <w:sz w:val="18"/>
      </w:rPr>
    </w:pPr>
    <w:r>
      <w:rPr>
        <w:rFonts w:ascii="Arial" w:hAnsi="Arial"/>
        <w:b/>
        <w:sz w:val="18"/>
      </w:rPr>
      <w:tab/>
      <w:t xml:space="preserve">DANA </w:t>
    </w:r>
    <w:r>
      <w:rPr>
        <w:rFonts w:ascii="Arial" w:hAnsi="Arial"/>
        <w:b/>
        <w:caps/>
        <w:sz w:val="18"/>
      </w:rPr>
      <w:t xml:space="preserve">holding </w:t>
    </w:r>
    <w:r>
      <w:rPr>
        <w:rFonts w:ascii="Arial" w:hAnsi="Arial"/>
        <w:b/>
        <w:sz w:val="18"/>
      </w:rPr>
      <w:t xml:space="preserve">CORPORATION </w:t>
    </w:r>
  </w:p>
  <w:p w:rsidR="003C1BE7" w:rsidRDefault="003C1BE7">
    <w:pPr>
      <w:tabs>
        <w:tab w:val="center" w:pos="5580"/>
      </w:tabs>
      <w:rPr>
        <w:rFonts w:ascii="Arial" w:hAnsi="Arial"/>
        <w:b/>
        <w:sz w:val="18"/>
      </w:rPr>
    </w:pPr>
    <w:r>
      <w:rPr>
        <w:rFonts w:ascii="Arial" w:hAnsi="Arial"/>
        <w:b/>
        <w:sz w:val="18"/>
      </w:rPr>
      <w:tab/>
      <w:t>3939 TECHNOLOGY DR.</w:t>
    </w:r>
  </w:p>
  <w:p w:rsidR="003C1BE7" w:rsidRDefault="003C1BE7">
    <w:pPr>
      <w:tabs>
        <w:tab w:val="left" w:pos="540"/>
        <w:tab w:val="center" w:pos="5580"/>
      </w:tabs>
      <w:rPr>
        <w:rFonts w:ascii="Arial" w:hAnsi="Arial"/>
        <w:b/>
        <w:sz w:val="18"/>
      </w:rPr>
    </w:pPr>
    <w:r>
      <w:rPr>
        <w:rFonts w:ascii="Arial" w:hAnsi="Arial"/>
        <w:sz w:val="18"/>
      </w:rPr>
      <w:tab/>
    </w:r>
    <w:r>
      <w:rPr>
        <w:rFonts w:ascii="Arial" w:hAnsi="Arial"/>
        <w:b/>
        <w:sz w:val="18"/>
      </w:rPr>
      <w:tab/>
      <w:t>MAUMEE, OHIO  43537</w:t>
    </w:r>
  </w:p>
  <w:p w:rsidR="003C1BE7" w:rsidRDefault="003C1BE7">
    <w:pPr>
      <w:pStyle w:val="Header"/>
      <w:rPr>
        <w:rFonts w:ascii="Arial" w:hAnsi="Arial"/>
        <w:sz w:val="1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6B921F1"/>
    <w:multiLevelType w:val="hybridMultilevel"/>
    <w:tmpl w:val="70223EFE"/>
    <w:lvl w:ilvl="0" w:tplc="04090009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700F3F6E"/>
    <w:multiLevelType w:val="singleLevel"/>
    <w:tmpl w:val="2F5AE4AA"/>
    <w:lvl w:ilvl="0">
      <w:start w:val="1"/>
      <w:numFmt w:val="decimal"/>
      <w:pStyle w:val="ReportNumberList"/>
      <w:lvlText w:val="%1."/>
      <w:lvlJc w:val="left"/>
      <w:pPr>
        <w:tabs>
          <w:tab w:val="num" w:pos="360"/>
        </w:tabs>
        <w:ind w:left="36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0"/>
  <w:activeWritingStyle w:appName="MSWord" w:lang="en-US" w:vendorID="8" w:dllVersion="513" w:checkStyle="1"/>
  <w:attachedTemplate r:id="rId1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67E3"/>
    <w:rsid w:val="00024452"/>
    <w:rsid w:val="00055EAE"/>
    <w:rsid w:val="000821FF"/>
    <w:rsid w:val="00093517"/>
    <w:rsid w:val="000A4698"/>
    <w:rsid w:val="000C65BB"/>
    <w:rsid w:val="00116533"/>
    <w:rsid w:val="001201E8"/>
    <w:rsid w:val="0012116B"/>
    <w:rsid w:val="0013652F"/>
    <w:rsid w:val="0016181F"/>
    <w:rsid w:val="00163389"/>
    <w:rsid w:val="00186999"/>
    <w:rsid w:val="001C312E"/>
    <w:rsid w:val="001E13E4"/>
    <w:rsid w:val="002019FD"/>
    <w:rsid w:val="0021719D"/>
    <w:rsid w:val="00271102"/>
    <w:rsid w:val="00280BA2"/>
    <w:rsid w:val="0029134E"/>
    <w:rsid w:val="00294373"/>
    <w:rsid w:val="002A212F"/>
    <w:rsid w:val="002B374F"/>
    <w:rsid w:val="002D3C03"/>
    <w:rsid w:val="002D6746"/>
    <w:rsid w:val="002E6EAF"/>
    <w:rsid w:val="003027CC"/>
    <w:rsid w:val="0030789F"/>
    <w:rsid w:val="00325DB8"/>
    <w:rsid w:val="003818D0"/>
    <w:rsid w:val="003A592D"/>
    <w:rsid w:val="003B0891"/>
    <w:rsid w:val="003B1506"/>
    <w:rsid w:val="003B313E"/>
    <w:rsid w:val="003C1BE7"/>
    <w:rsid w:val="00416D3F"/>
    <w:rsid w:val="00435064"/>
    <w:rsid w:val="004363A1"/>
    <w:rsid w:val="004424DC"/>
    <w:rsid w:val="004741F5"/>
    <w:rsid w:val="00492E2E"/>
    <w:rsid w:val="004F15FE"/>
    <w:rsid w:val="004F1DF8"/>
    <w:rsid w:val="005043CE"/>
    <w:rsid w:val="0050708E"/>
    <w:rsid w:val="00517532"/>
    <w:rsid w:val="00517C5D"/>
    <w:rsid w:val="005238FE"/>
    <w:rsid w:val="00540FD7"/>
    <w:rsid w:val="0054632C"/>
    <w:rsid w:val="00580309"/>
    <w:rsid w:val="005B465F"/>
    <w:rsid w:val="005C72DD"/>
    <w:rsid w:val="006448DD"/>
    <w:rsid w:val="00654D22"/>
    <w:rsid w:val="00655074"/>
    <w:rsid w:val="0065589A"/>
    <w:rsid w:val="00677E51"/>
    <w:rsid w:val="00697610"/>
    <w:rsid w:val="006C0CEA"/>
    <w:rsid w:val="006D6E99"/>
    <w:rsid w:val="006D754E"/>
    <w:rsid w:val="006E596B"/>
    <w:rsid w:val="00705240"/>
    <w:rsid w:val="007064AA"/>
    <w:rsid w:val="00722B81"/>
    <w:rsid w:val="0076347B"/>
    <w:rsid w:val="00793D3D"/>
    <w:rsid w:val="007B2074"/>
    <w:rsid w:val="007B3110"/>
    <w:rsid w:val="00822A28"/>
    <w:rsid w:val="00824825"/>
    <w:rsid w:val="00841268"/>
    <w:rsid w:val="008558D8"/>
    <w:rsid w:val="0089391A"/>
    <w:rsid w:val="008A7751"/>
    <w:rsid w:val="008B4AD3"/>
    <w:rsid w:val="00917D0C"/>
    <w:rsid w:val="00920F20"/>
    <w:rsid w:val="00934E41"/>
    <w:rsid w:val="009407BD"/>
    <w:rsid w:val="00961D7C"/>
    <w:rsid w:val="00983A08"/>
    <w:rsid w:val="009922D9"/>
    <w:rsid w:val="009B1AA7"/>
    <w:rsid w:val="009D0FAE"/>
    <w:rsid w:val="00A173F3"/>
    <w:rsid w:val="00A21358"/>
    <w:rsid w:val="00A46779"/>
    <w:rsid w:val="00A46A42"/>
    <w:rsid w:val="00A57C4B"/>
    <w:rsid w:val="00A75A0C"/>
    <w:rsid w:val="00A82ED6"/>
    <w:rsid w:val="00A92969"/>
    <w:rsid w:val="00AA4C64"/>
    <w:rsid w:val="00AD3602"/>
    <w:rsid w:val="00B0431C"/>
    <w:rsid w:val="00B3292B"/>
    <w:rsid w:val="00B346AB"/>
    <w:rsid w:val="00B51187"/>
    <w:rsid w:val="00B7176F"/>
    <w:rsid w:val="00B8670D"/>
    <w:rsid w:val="00BA3B38"/>
    <w:rsid w:val="00C343C7"/>
    <w:rsid w:val="00C467E3"/>
    <w:rsid w:val="00C672DC"/>
    <w:rsid w:val="00CA219C"/>
    <w:rsid w:val="00CA25BB"/>
    <w:rsid w:val="00CB50D3"/>
    <w:rsid w:val="00CE6D91"/>
    <w:rsid w:val="00D24ED9"/>
    <w:rsid w:val="00D25F9B"/>
    <w:rsid w:val="00D462F6"/>
    <w:rsid w:val="00D9004C"/>
    <w:rsid w:val="00D946FB"/>
    <w:rsid w:val="00DB4FCA"/>
    <w:rsid w:val="00DD0CD8"/>
    <w:rsid w:val="00E0545E"/>
    <w:rsid w:val="00E2544C"/>
    <w:rsid w:val="00E25C8C"/>
    <w:rsid w:val="00E42E14"/>
    <w:rsid w:val="00E44097"/>
    <w:rsid w:val="00EA435C"/>
    <w:rsid w:val="00EB703F"/>
    <w:rsid w:val="00EC5772"/>
    <w:rsid w:val="00EC5C89"/>
    <w:rsid w:val="00ED67C6"/>
    <w:rsid w:val="00ED736B"/>
    <w:rsid w:val="00EF2CCD"/>
    <w:rsid w:val="00EF44DB"/>
    <w:rsid w:val="00F258F4"/>
    <w:rsid w:val="00F369D4"/>
    <w:rsid w:val="00F40763"/>
    <w:rsid w:val="00F4378C"/>
    <w:rsid w:val="00F747E0"/>
    <w:rsid w:val="00F74A7F"/>
    <w:rsid w:val="00F84D5A"/>
    <w:rsid w:val="00FC4A01"/>
    <w:rsid w:val="00FD3F2D"/>
    <w:rsid w:val="00FE55A5"/>
    <w:rsid w:val="00FE74FB"/>
    <w:rsid w:val="00FF21E6"/>
    <w:rsid w:val="00FF65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E3B77055-BE63-4699-BFB7-0344DA7CC5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tabs>
        <w:tab w:val="left" w:pos="0"/>
      </w:tabs>
      <w:jc w:val="center"/>
      <w:outlineLvl w:val="0"/>
    </w:pPr>
    <w:rPr>
      <w:rFonts w:ascii="Arial" w:hAnsi="Arial"/>
      <w:b/>
    </w:rPr>
  </w:style>
  <w:style w:type="paragraph" w:styleId="Heading2">
    <w:name w:val="heading 2"/>
    <w:basedOn w:val="Normal"/>
    <w:next w:val="Normal"/>
    <w:qFormat/>
    <w:pPr>
      <w:keepNext/>
      <w:tabs>
        <w:tab w:val="center" w:pos="3960"/>
      </w:tabs>
      <w:outlineLvl w:val="1"/>
    </w:pPr>
    <w:rPr>
      <w:rFonts w:ascii="Arial" w:hAnsi="Arial"/>
      <w:b/>
    </w:rPr>
  </w:style>
  <w:style w:type="paragraph" w:styleId="Heading3">
    <w:name w:val="heading 3"/>
    <w:basedOn w:val="Normal"/>
    <w:next w:val="Normal"/>
    <w:qFormat/>
    <w:pPr>
      <w:keepNext/>
      <w:tabs>
        <w:tab w:val="left" w:pos="1980"/>
      </w:tabs>
      <w:ind w:left="2160" w:hanging="2160"/>
      <w:outlineLvl w:val="2"/>
    </w:pPr>
    <w:rPr>
      <w:rFonts w:ascii="Arial" w:hAnsi="Arial"/>
      <w:b/>
    </w:rPr>
  </w:style>
  <w:style w:type="paragraph" w:styleId="Heading4">
    <w:name w:val="heading 4"/>
    <w:basedOn w:val="Normal"/>
    <w:next w:val="Normal"/>
    <w:qFormat/>
    <w:pPr>
      <w:keepNext/>
      <w:keepLines/>
      <w:spacing w:line="240" w:lineRule="atLeast"/>
      <w:jc w:val="center"/>
      <w:outlineLvl w:val="3"/>
    </w:pPr>
    <w:rPr>
      <w:rFonts w:ascii="Arial" w:hAnsi="Arial"/>
      <w:b/>
      <w:snapToGrid w:val="0"/>
      <w:color w:val="FF0000"/>
      <w:sz w:val="18"/>
    </w:rPr>
  </w:style>
  <w:style w:type="paragraph" w:styleId="Heading5">
    <w:name w:val="heading 5"/>
    <w:basedOn w:val="Normal"/>
    <w:next w:val="Normal"/>
    <w:qFormat/>
    <w:pPr>
      <w:keepNext/>
      <w:keepLines/>
      <w:spacing w:line="240" w:lineRule="atLeast"/>
      <w:ind w:left="15"/>
      <w:outlineLvl w:val="4"/>
    </w:pPr>
    <w:rPr>
      <w:rFonts w:ascii="Arial" w:hAnsi="Arial"/>
      <w:b/>
      <w:snapToGrid w:val="0"/>
      <w:color w:val="000000"/>
      <w:sz w:val="18"/>
    </w:rPr>
  </w:style>
  <w:style w:type="paragraph" w:styleId="Heading6">
    <w:name w:val="heading 6"/>
    <w:basedOn w:val="Normal"/>
    <w:next w:val="Normal"/>
    <w:qFormat/>
    <w:pPr>
      <w:keepNext/>
      <w:keepLines/>
      <w:spacing w:line="240" w:lineRule="atLeast"/>
      <w:ind w:left="15"/>
      <w:outlineLvl w:val="5"/>
    </w:pPr>
    <w:rPr>
      <w:rFonts w:ascii="Arial" w:hAnsi="Arial"/>
      <w:b/>
      <w:snapToGrid w:val="0"/>
      <w:sz w:val="18"/>
    </w:rPr>
  </w:style>
  <w:style w:type="paragraph" w:styleId="Heading7">
    <w:name w:val="heading 7"/>
    <w:basedOn w:val="Normal"/>
    <w:next w:val="Normal"/>
    <w:qFormat/>
    <w:pPr>
      <w:keepNext/>
      <w:keepLines/>
      <w:spacing w:line="240" w:lineRule="atLeast"/>
      <w:jc w:val="center"/>
      <w:outlineLvl w:val="6"/>
    </w:pPr>
    <w:rPr>
      <w:rFonts w:ascii="Arial" w:hAnsi="Arial"/>
      <w:b/>
      <w:snapToGrid w:val="0"/>
      <w:sz w:val="18"/>
    </w:rPr>
  </w:style>
  <w:style w:type="paragraph" w:styleId="Heading8">
    <w:name w:val="heading 8"/>
    <w:basedOn w:val="Normal"/>
    <w:next w:val="Normal"/>
    <w:qFormat/>
    <w:pPr>
      <w:keepNext/>
      <w:tabs>
        <w:tab w:val="left" w:pos="9900"/>
      </w:tabs>
      <w:spacing w:after="120" w:line="240" w:lineRule="atLeast"/>
      <w:ind w:left="2160"/>
      <w:outlineLvl w:val="7"/>
    </w:pPr>
    <w:rPr>
      <w:rFonts w:ascii="Arial" w:hAnsi="Arial"/>
      <w:b/>
      <w:snapToGrid w:val="0"/>
      <w:color w:val="FF0000"/>
      <w:u w:val="single"/>
    </w:rPr>
  </w:style>
  <w:style w:type="paragraph" w:styleId="Heading9">
    <w:name w:val="heading 9"/>
    <w:basedOn w:val="Normal"/>
    <w:next w:val="Normal"/>
    <w:qFormat/>
    <w:pPr>
      <w:keepNext/>
      <w:keepLines/>
      <w:spacing w:line="240" w:lineRule="atLeast"/>
      <w:ind w:left="15"/>
      <w:outlineLvl w:val="8"/>
    </w:pPr>
    <w:rPr>
      <w:rFonts w:ascii="Arial" w:hAnsi="Arial"/>
      <w:b/>
      <w:snapToGrid w:val="0"/>
      <w:color w:val="FF0000"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semiHidden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semiHidden/>
  </w:style>
  <w:style w:type="paragraph" w:styleId="BodyTextIndent">
    <w:name w:val="Body Text Indent"/>
    <w:basedOn w:val="Normal"/>
    <w:semiHidden/>
    <w:pPr>
      <w:tabs>
        <w:tab w:val="left" w:pos="1980"/>
      </w:tabs>
      <w:spacing w:before="120"/>
      <w:ind w:left="2160"/>
    </w:pPr>
    <w:rPr>
      <w:rFonts w:ascii="Arial" w:hAnsi="Arial"/>
    </w:rPr>
  </w:style>
  <w:style w:type="paragraph" w:customStyle="1" w:styleId="ReportArial">
    <w:name w:val="Report Arial"/>
    <w:basedOn w:val="Normal"/>
    <w:rPr>
      <w:rFonts w:ascii="Arial" w:hAnsi="Arial"/>
      <w:caps/>
      <w:sz w:val="18"/>
    </w:rPr>
  </w:style>
  <w:style w:type="paragraph" w:customStyle="1" w:styleId="ReportArialBold">
    <w:name w:val="Report Arial Bold"/>
    <w:basedOn w:val="Normal"/>
    <w:pPr>
      <w:widowControl w:val="0"/>
      <w:tabs>
        <w:tab w:val="left" w:pos="0"/>
        <w:tab w:val="left" w:pos="90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outlineLvl w:val="0"/>
    </w:pPr>
    <w:rPr>
      <w:rFonts w:ascii="Arial" w:hAnsi="Arial"/>
      <w:b/>
      <w:caps/>
      <w:snapToGrid w:val="0"/>
      <w:color w:val="000000"/>
      <w:sz w:val="18"/>
    </w:rPr>
  </w:style>
  <w:style w:type="paragraph" w:customStyle="1" w:styleId="ReportNumberList">
    <w:name w:val="Report Number List"/>
    <w:basedOn w:val="ReportArial"/>
    <w:pPr>
      <w:numPr>
        <w:numId w:val="1"/>
      </w:numPr>
    </w:pPr>
  </w:style>
  <w:style w:type="paragraph" w:customStyle="1" w:styleId="ReportArialIndented">
    <w:name w:val="Report Arial Indented"/>
    <w:basedOn w:val="ReportArial"/>
    <w:pPr>
      <w:ind w:left="1296"/>
    </w:pPr>
  </w:style>
  <w:style w:type="paragraph" w:styleId="DocumentMap">
    <w:name w:val="Document Map"/>
    <w:basedOn w:val="Normal"/>
    <w:semiHidden/>
    <w:pPr>
      <w:shd w:val="clear" w:color="auto" w:fill="000080"/>
    </w:pPr>
    <w:rPr>
      <w:rFonts w:ascii="Tahoma" w:hAnsi="Tahoma" w:cs="Tahoma"/>
    </w:rPr>
  </w:style>
  <w:style w:type="table" w:styleId="TableGrid">
    <w:name w:val="Table Grid"/>
    <w:basedOn w:val="TableNormal"/>
    <w:uiPriority w:val="39"/>
    <w:rsid w:val="00EA43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40763"/>
    <w:pPr>
      <w:ind w:left="720"/>
      <w:contextualSpacing/>
    </w:pPr>
  </w:style>
  <w:style w:type="paragraph" w:styleId="PlainText">
    <w:name w:val="Plain Text"/>
    <w:basedOn w:val="Normal"/>
    <w:link w:val="PlainTextChar"/>
    <w:uiPriority w:val="99"/>
    <w:semiHidden/>
    <w:unhideWhenUsed/>
    <w:rsid w:val="00EC5772"/>
    <w:rPr>
      <w:rFonts w:ascii="Calibri" w:eastAsiaTheme="minorHAnsi" w:hAnsi="Calibri" w:cstheme="minorBidi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EC5772"/>
    <w:rPr>
      <w:rFonts w:ascii="Calibri" w:eastAsiaTheme="minorHAnsi" w:hAnsi="Calibri" w:cstheme="minorBidi"/>
      <w:sz w:val="22"/>
      <w:szCs w:val="21"/>
    </w:rPr>
  </w:style>
  <w:style w:type="character" w:customStyle="1" w:styleId="FooterChar">
    <w:name w:val="Footer Char"/>
    <w:basedOn w:val="DefaultParagraphFont"/>
    <w:link w:val="Footer"/>
    <w:uiPriority w:val="99"/>
    <w:rsid w:val="00580309"/>
  </w:style>
  <w:style w:type="paragraph" w:styleId="BalloonText">
    <w:name w:val="Balloon Text"/>
    <w:basedOn w:val="Normal"/>
    <w:link w:val="BalloonTextChar"/>
    <w:uiPriority w:val="99"/>
    <w:semiHidden/>
    <w:unhideWhenUsed/>
    <w:rsid w:val="002D3C0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3C0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77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9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3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97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24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50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footer" Target="footer1.xml"/><Relationship Id="rId61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header" Target="header1.xml"/><Relationship Id="rId8" Type="http://schemas.openxmlformats.org/officeDocument/2006/relationships/chart" Target="charts/chart1.xm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Met%20Lab%20Report%20Template.dot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Book2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Book2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400" b="0" i="0" baseline="0">
                <a:effectLst/>
                <a:latin typeface="Arial" panose="020B0604020202020204" pitchFamily="34" charset="0"/>
                <a:cs typeface="Arial" panose="020B0604020202020204" pitchFamily="34" charset="0"/>
              </a:rPr>
              <a:t>LARGE DIAMETER</a:t>
            </a:r>
            <a:endParaRPr lang="en-US" sz="1400">
              <a:effectLst/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Sheet1!$D$5</c:f>
              <c:strCache>
                <c:ptCount val="1"/>
                <c:pt idx="0">
                  <c:v>20MnCr5</c:v>
                </c:pt>
              </c:strCache>
            </c:strRef>
          </c:tx>
          <c:spPr>
            <a:ln w="19050" cap="rnd">
              <a:solidFill>
                <a:schemeClr val="accent1"/>
              </a:solidFill>
              <a:prstDash val="dash"/>
              <a:round/>
            </a:ln>
            <a:effectLst/>
          </c:spPr>
          <c:marker>
            <c:symbol val="none"/>
          </c:marker>
          <c:xVal>
            <c:numRef>
              <c:f>Sheet1!$C$6:$C$31</c:f>
              <c:numCache>
                <c:formatCode>General</c:formatCode>
                <c:ptCount val="26"/>
                <c:pt idx="0">
                  <c:v>2E-3</c:v>
                </c:pt>
                <c:pt idx="1">
                  <c:v>4.0000000000000001E-3</c:v>
                </c:pt>
                <c:pt idx="2">
                  <c:v>6.0000000000000001E-3</c:v>
                </c:pt>
                <c:pt idx="3">
                  <c:v>8.0000000000000002E-3</c:v>
                </c:pt>
                <c:pt idx="4">
                  <c:v>0.01</c:v>
                </c:pt>
                <c:pt idx="5">
                  <c:v>1.4999999999999999E-2</c:v>
                </c:pt>
                <c:pt idx="6">
                  <c:v>0.02</c:v>
                </c:pt>
                <c:pt idx="7">
                  <c:v>2.5000000000000001E-2</c:v>
                </c:pt>
                <c:pt idx="8">
                  <c:v>0.03</c:v>
                </c:pt>
                <c:pt idx="9">
                  <c:v>3.5000000000000003E-2</c:v>
                </c:pt>
                <c:pt idx="10">
                  <c:v>0.04</c:v>
                </c:pt>
                <c:pt idx="11">
                  <c:v>4.4999999999999998E-2</c:v>
                </c:pt>
                <c:pt idx="12">
                  <c:v>0.05</c:v>
                </c:pt>
                <c:pt idx="13">
                  <c:v>0.06</c:v>
                </c:pt>
                <c:pt idx="14">
                  <c:v>7.0000000000000007E-2</c:v>
                </c:pt>
                <c:pt idx="15">
                  <c:v>0.08</c:v>
                </c:pt>
                <c:pt idx="16">
                  <c:v>0.09</c:v>
                </c:pt>
                <c:pt idx="17">
                  <c:v>0.1</c:v>
                </c:pt>
                <c:pt idx="18">
                  <c:v>0.12</c:v>
                </c:pt>
                <c:pt idx="19">
                  <c:v>0.14000000000000001</c:v>
                </c:pt>
                <c:pt idx="20">
                  <c:v>0.16</c:v>
                </c:pt>
                <c:pt idx="21">
                  <c:v>0.18</c:v>
                </c:pt>
                <c:pt idx="22">
                  <c:v>0.2</c:v>
                </c:pt>
                <c:pt idx="23">
                  <c:v>0.22</c:v>
                </c:pt>
                <c:pt idx="24">
                  <c:v>0.24</c:v>
                </c:pt>
                <c:pt idx="25">
                  <c:v>0.26</c:v>
                </c:pt>
              </c:numCache>
            </c:numRef>
          </c:xVal>
          <c:yVal>
            <c:numRef>
              <c:f>Sheet1!$D$6:$D$31</c:f>
              <c:numCache>
                <c:formatCode>General</c:formatCode>
                <c:ptCount val="26"/>
                <c:pt idx="0">
                  <c:v>60.3</c:v>
                </c:pt>
                <c:pt idx="1">
                  <c:v>60.9</c:v>
                </c:pt>
                <c:pt idx="2">
                  <c:v>62</c:v>
                </c:pt>
                <c:pt idx="3">
                  <c:v>61.4</c:v>
                </c:pt>
                <c:pt idx="4">
                  <c:v>61.6</c:v>
                </c:pt>
                <c:pt idx="5">
                  <c:v>61.5</c:v>
                </c:pt>
                <c:pt idx="6">
                  <c:v>61</c:v>
                </c:pt>
                <c:pt idx="7">
                  <c:v>60.9</c:v>
                </c:pt>
                <c:pt idx="8">
                  <c:v>60.5</c:v>
                </c:pt>
                <c:pt idx="9">
                  <c:v>60</c:v>
                </c:pt>
                <c:pt idx="10">
                  <c:v>59.8</c:v>
                </c:pt>
                <c:pt idx="11">
                  <c:v>59.4</c:v>
                </c:pt>
                <c:pt idx="12">
                  <c:v>59</c:v>
                </c:pt>
                <c:pt idx="13">
                  <c:v>58.3</c:v>
                </c:pt>
                <c:pt idx="14">
                  <c:v>57.2</c:v>
                </c:pt>
                <c:pt idx="15">
                  <c:v>56.3</c:v>
                </c:pt>
                <c:pt idx="16">
                  <c:v>54.3</c:v>
                </c:pt>
                <c:pt idx="17">
                  <c:v>53.7</c:v>
                </c:pt>
                <c:pt idx="18">
                  <c:v>50.5</c:v>
                </c:pt>
                <c:pt idx="19">
                  <c:v>47.2</c:v>
                </c:pt>
                <c:pt idx="20">
                  <c:v>46.6</c:v>
                </c:pt>
                <c:pt idx="21">
                  <c:v>46.6</c:v>
                </c:pt>
                <c:pt idx="22">
                  <c:v>46.6</c:v>
                </c:pt>
                <c:pt idx="23">
                  <c:v>45.3</c:v>
                </c:pt>
                <c:pt idx="24">
                  <c:v>46.2</c:v>
                </c:pt>
                <c:pt idx="25">
                  <c:v>47.5</c:v>
                </c:pt>
              </c:numCache>
            </c:numRef>
          </c:yVal>
          <c:smooth val="0"/>
        </c:ser>
        <c:ser>
          <c:idx val="1"/>
          <c:order val="1"/>
          <c:tx>
            <c:strRef>
              <c:f>Sheet1!$E$5</c:f>
              <c:strCache>
                <c:ptCount val="1"/>
                <c:pt idx="0">
                  <c:v>4320</c:v>
                </c:pt>
              </c:strCache>
            </c:strRef>
          </c:tx>
          <c:spPr>
            <a:ln w="19050" cap="rnd">
              <a:solidFill>
                <a:schemeClr val="accent2"/>
              </a:solidFill>
              <a:prstDash val="dashDot"/>
              <a:round/>
            </a:ln>
            <a:effectLst/>
          </c:spPr>
          <c:marker>
            <c:symbol val="none"/>
          </c:marker>
          <c:xVal>
            <c:numRef>
              <c:f>Sheet1!$C$6:$C$31</c:f>
              <c:numCache>
                <c:formatCode>General</c:formatCode>
                <c:ptCount val="26"/>
                <c:pt idx="0">
                  <c:v>2E-3</c:v>
                </c:pt>
                <c:pt idx="1">
                  <c:v>4.0000000000000001E-3</c:v>
                </c:pt>
                <c:pt idx="2">
                  <c:v>6.0000000000000001E-3</c:v>
                </c:pt>
                <c:pt idx="3">
                  <c:v>8.0000000000000002E-3</c:v>
                </c:pt>
                <c:pt idx="4">
                  <c:v>0.01</c:v>
                </c:pt>
                <c:pt idx="5">
                  <c:v>1.4999999999999999E-2</c:v>
                </c:pt>
                <c:pt idx="6">
                  <c:v>0.02</c:v>
                </c:pt>
                <c:pt idx="7">
                  <c:v>2.5000000000000001E-2</c:v>
                </c:pt>
                <c:pt idx="8">
                  <c:v>0.03</c:v>
                </c:pt>
                <c:pt idx="9">
                  <c:v>3.5000000000000003E-2</c:v>
                </c:pt>
                <c:pt idx="10">
                  <c:v>0.04</c:v>
                </c:pt>
                <c:pt idx="11">
                  <c:v>4.4999999999999998E-2</c:v>
                </c:pt>
                <c:pt idx="12">
                  <c:v>0.05</c:v>
                </c:pt>
                <c:pt idx="13">
                  <c:v>0.06</c:v>
                </c:pt>
                <c:pt idx="14">
                  <c:v>7.0000000000000007E-2</c:v>
                </c:pt>
                <c:pt idx="15">
                  <c:v>0.08</c:v>
                </c:pt>
                <c:pt idx="16">
                  <c:v>0.09</c:v>
                </c:pt>
                <c:pt idx="17">
                  <c:v>0.1</c:v>
                </c:pt>
                <c:pt idx="18">
                  <c:v>0.12</c:v>
                </c:pt>
                <c:pt idx="19">
                  <c:v>0.14000000000000001</c:v>
                </c:pt>
                <c:pt idx="20">
                  <c:v>0.16</c:v>
                </c:pt>
                <c:pt idx="21">
                  <c:v>0.18</c:v>
                </c:pt>
                <c:pt idx="22">
                  <c:v>0.2</c:v>
                </c:pt>
                <c:pt idx="23">
                  <c:v>0.22</c:v>
                </c:pt>
                <c:pt idx="24">
                  <c:v>0.24</c:v>
                </c:pt>
                <c:pt idx="25">
                  <c:v>0.26</c:v>
                </c:pt>
              </c:numCache>
            </c:numRef>
          </c:xVal>
          <c:yVal>
            <c:numRef>
              <c:f>Sheet1!$E$6:$E$31</c:f>
              <c:numCache>
                <c:formatCode>General</c:formatCode>
                <c:ptCount val="26"/>
                <c:pt idx="0">
                  <c:v>59.8</c:v>
                </c:pt>
                <c:pt idx="1">
                  <c:v>60.7</c:v>
                </c:pt>
                <c:pt idx="2">
                  <c:v>60.9</c:v>
                </c:pt>
                <c:pt idx="3">
                  <c:v>61.2</c:v>
                </c:pt>
                <c:pt idx="4">
                  <c:v>60.7</c:v>
                </c:pt>
                <c:pt idx="5">
                  <c:v>61.4</c:v>
                </c:pt>
                <c:pt idx="6">
                  <c:v>60</c:v>
                </c:pt>
                <c:pt idx="7">
                  <c:v>60.5</c:v>
                </c:pt>
                <c:pt idx="8">
                  <c:v>60.7</c:v>
                </c:pt>
                <c:pt idx="9">
                  <c:v>60.5</c:v>
                </c:pt>
                <c:pt idx="10">
                  <c:v>60.5</c:v>
                </c:pt>
                <c:pt idx="11">
                  <c:v>59.8</c:v>
                </c:pt>
                <c:pt idx="12">
                  <c:v>60.3</c:v>
                </c:pt>
                <c:pt idx="13">
                  <c:v>59.2</c:v>
                </c:pt>
                <c:pt idx="14">
                  <c:v>58.5</c:v>
                </c:pt>
                <c:pt idx="15">
                  <c:v>57.4</c:v>
                </c:pt>
                <c:pt idx="16">
                  <c:v>56.6</c:v>
                </c:pt>
                <c:pt idx="17">
                  <c:v>55</c:v>
                </c:pt>
                <c:pt idx="18">
                  <c:v>51.8</c:v>
                </c:pt>
                <c:pt idx="19">
                  <c:v>48.4</c:v>
                </c:pt>
                <c:pt idx="20">
                  <c:v>46.6</c:v>
                </c:pt>
                <c:pt idx="21">
                  <c:v>44.3</c:v>
                </c:pt>
                <c:pt idx="22">
                  <c:v>44.7</c:v>
                </c:pt>
                <c:pt idx="23">
                  <c:v>44.1</c:v>
                </c:pt>
                <c:pt idx="24">
                  <c:v>43.8</c:v>
                </c:pt>
                <c:pt idx="25">
                  <c:v>44.5</c:v>
                </c:pt>
              </c:numCache>
            </c:numRef>
          </c:yVal>
          <c:smooth val="0"/>
        </c:ser>
        <c:ser>
          <c:idx val="2"/>
          <c:order val="2"/>
          <c:tx>
            <c:strRef>
              <c:f>Sheet1!$F$5</c:f>
              <c:strCache>
                <c:ptCount val="1"/>
                <c:pt idx="0">
                  <c:v>8620</c:v>
                </c:pt>
              </c:strCache>
            </c:strRef>
          </c:tx>
          <c:spPr>
            <a:ln w="19050" cap="rnd">
              <a:solidFill>
                <a:schemeClr val="accent3"/>
              </a:solidFill>
              <a:prstDash val="sysDash"/>
              <a:round/>
            </a:ln>
            <a:effectLst/>
          </c:spPr>
          <c:marker>
            <c:symbol val="none"/>
          </c:marker>
          <c:xVal>
            <c:numRef>
              <c:f>Sheet1!$C$6:$C$31</c:f>
              <c:numCache>
                <c:formatCode>General</c:formatCode>
                <c:ptCount val="26"/>
                <c:pt idx="0">
                  <c:v>2E-3</c:v>
                </c:pt>
                <c:pt idx="1">
                  <c:v>4.0000000000000001E-3</c:v>
                </c:pt>
                <c:pt idx="2">
                  <c:v>6.0000000000000001E-3</c:v>
                </c:pt>
                <c:pt idx="3">
                  <c:v>8.0000000000000002E-3</c:v>
                </c:pt>
                <c:pt idx="4">
                  <c:v>0.01</c:v>
                </c:pt>
                <c:pt idx="5">
                  <c:v>1.4999999999999999E-2</c:v>
                </c:pt>
                <c:pt idx="6">
                  <c:v>0.02</c:v>
                </c:pt>
                <c:pt idx="7">
                  <c:v>2.5000000000000001E-2</c:v>
                </c:pt>
                <c:pt idx="8">
                  <c:v>0.03</c:v>
                </c:pt>
                <c:pt idx="9">
                  <c:v>3.5000000000000003E-2</c:v>
                </c:pt>
                <c:pt idx="10">
                  <c:v>0.04</c:v>
                </c:pt>
                <c:pt idx="11">
                  <c:v>4.4999999999999998E-2</c:v>
                </c:pt>
                <c:pt idx="12">
                  <c:v>0.05</c:v>
                </c:pt>
                <c:pt idx="13">
                  <c:v>0.06</c:v>
                </c:pt>
                <c:pt idx="14">
                  <c:v>7.0000000000000007E-2</c:v>
                </c:pt>
                <c:pt idx="15">
                  <c:v>0.08</c:v>
                </c:pt>
                <c:pt idx="16">
                  <c:v>0.09</c:v>
                </c:pt>
                <c:pt idx="17">
                  <c:v>0.1</c:v>
                </c:pt>
                <c:pt idx="18">
                  <c:v>0.12</c:v>
                </c:pt>
                <c:pt idx="19">
                  <c:v>0.14000000000000001</c:v>
                </c:pt>
                <c:pt idx="20">
                  <c:v>0.16</c:v>
                </c:pt>
                <c:pt idx="21">
                  <c:v>0.18</c:v>
                </c:pt>
                <c:pt idx="22">
                  <c:v>0.2</c:v>
                </c:pt>
                <c:pt idx="23">
                  <c:v>0.22</c:v>
                </c:pt>
                <c:pt idx="24">
                  <c:v>0.24</c:v>
                </c:pt>
                <c:pt idx="25">
                  <c:v>0.26</c:v>
                </c:pt>
              </c:numCache>
            </c:numRef>
          </c:xVal>
          <c:yVal>
            <c:numRef>
              <c:f>Sheet1!$F$6:$F$31</c:f>
              <c:numCache>
                <c:formatCode>General</c:formatCode>
                <c:ptCount val="26"/>
                <c:pt idx="0">
                  <c:v>61.4</c:v>
                </c:pt>
                <c:pt idx="1">
                  <c:v>61.8</c:v>
                </c:pt>
                <c:pt idx="2">
                  <c:v>61.4</c:v>
                </c:pt>
                <c:pt idx="3">
                  <c:v>62</c:v>
                </c:pt>
                <c:pt idx="4">
                  <c:v>61.8</c:v>
                </c:pt>
                <c:pt idx="5">
                  <c:v>62</c:v>
                </c:pt>
                <c:pt idx="6">
                  <c:v>62.2</c:v>
                </c:pt>
                <c:pt idx="7">
                  <c:v>62.2</c:v>
                </c:pt>
                <c:pt idx="8">
                  <c:v>61.5</c:v>
                </c:pt>
                <c:pt idx="9">
                  <c:v>61.6</c:v>
                </c:pt>
                <c:pt idx="10">
                  <c:v>61.6</c:v>
                </c:pt>
                <c:pt idx="11">
                  <c:v>61.4</c:v>
                </c:pt>
                <c:pt idx="12">
                  <c:v>61.4</c:v>
                </c:pt>
                <c:pt idx="13">
                  <c:v>61.2</c:v>
                </c:pt>
                <c:pt idx="14">
                  <c:v>59.6</c:v>
                </c:pt>
                <c:pt idx="15">
                  <c:v>59</c:v>
                </c:pt>
                <c:pt idx="16">
                  <c:v>57.9</c:v>
                </c:pt>
                <c:pt idx="17">
                  <c:v>56.8</c:v>
                </c:pt>
                <c:pt idx="18">
                  <c:v>52.6</c:v>
                </c:pt>
                <c:pt idx="19">
                  <c:v>50.5</c:v>
                </c:pt>
                <c:pt idx="20">
                  <c:v>48.4</c:v>
                </c:pt>
                <c:pt idx="21">
                  <c:v>47.7</c:v>
                </c:pt>
                <c:pt idx="22">
                  <c:v>46.6</c:v>
                </c:pt>
                <c:pt idx="23">
                  <c:v>46.4</c:v>
                </c:pt>
                <c:pt idx="24">
                  <c:v>45.8</c:v>
                </c:pt>
                <c:pt idx="25">
                  <c:v>46.4</c:v>
                </c:pt>
              </c:numCache>
            </c:numRef>
          </c:yVal>
          <c:smooth val="0"/>
        </c:ser>
        <c:ser>
          <c:idx val="3"/>
          <c:order val="3"/>
          <c:tx>
            <c:strRef>
              <c:f>Sheet1!$G$5</c:f>
              <c:strCache>
                <c:ptCount val="1"/>
                <c:pt idx="0">
                  <c:v>DANA 8620</c:v>
                </c:pt>
              </c:strCache>
            </c:strRef>
          </c:tx>
          <c:spPr>
            <a:ln w="19050" cap="rnd">
              <a:solidFill>
                <a:schemeClr val="tx1">
                  <a:lumMod val="95000"/>
                  <a:lumOff val="5000"/>
                </a:schemeClr>
              </a:solidFill>
              <a:prstDash val="sysDot"/>
              <a:round/>
            </a:ln>
            <a:effectLst/>
          </c:spPr>
          <c:marker>
            <c:symbol val="none"/>
          </c:marker>
          <c:xVal>
            <c:numRef>
              <c:f>Sheet1!$C$6:$C$31</c:f>
              <c:numCache>
                <c:formatCode>General</c:formatCode>
                <c:ptCount val="26"/>
                <c:pt idx="0">
                  <c:v>2E-3</c:v>
                </c:pt>
                <c:pt idx="1">
                  <c:v>4.0000000000000001E-3</c:v>
                </c:pt>
                <c:pt idx="2">
                  <c:v>6.0000000000000001E-3</c:v>
                </c:pt>
                <c:pt idx="3">
                  <c:v>8.0000000000000002E-3</c:v>
                </c:pt>
                <c:pt idx="4">
                  <c:v>0.01</c:v>
                </c:pt>
                <c:pt idx="5">
                  <c:v>1.4999999999999999E-2</c:v>
                </c:pt>
                <c:pt idx="6">
                  <c:v>0.02</c:v>
                </c:pt>
                <c:pt idx="7">
                  <c:v>2.5000000000000001E-2</c:v>
                </c:pt>
                <c:pt idx="8">
                  <c:v>0.03</c:v>
                </c:pt>
                <c:pt idx="9">
                  <c:v>3.5000000000000003E-2</c:v>
                </c:pt>
                <c:pt idx="10">
                  <c:v>0.04</c:v>
                </c:pt>
                <c:pt idx="11">
                  <c:v>4.4999999999999998E-2</c:v>
                </c:pt>
                <c:pt idx="12">
                  <c:v>0.05</c:v>
                </c:pt>
                <c:pt idx="13">
                  <c:v>0.06</c:v>
                </c:pt>
                <c:pt idx="14">
                  <c:v>7.0000000000000007E-2</c:v>
                </c:pt>
                <c:pt idx="15">
                  <c:v>0.08</c:v>
                </c:pt>
                <c:pt idx="16">
                  <c:v>0.09</c:v>
                </c:pt>
                <c:pt idx="17">
                  <c:v>0.1</c:v>
                </c:pt>
                <c:pt idx="18">
                  <c:v>0.12</c:v>
                </c:pt>
                <c:pt idx="19">
                  <c:v>0.14000000000000001</c:v>
                </c:pt>
                <c:pt idx="20">
                  <c:v>0.16</c:v>
                </c:pt>
                <c:pt idx="21">
                  <c:v>0.18</c:v>
                </c:pt>
                <c:pt idx="22">
                  <c:v>0.2</c:v>
                </c:pt>
                <c:pt idx="23">
                  <c:v>0.22</c:v>
                </c:pt>
                <c:pt idx="24">
                  <c:v>0.24</c:v>
                </c:pt>
                <c:pt idx="25">
                  <c:v>0.26</c:v>
                </c:pt>
              </c:numCache>
            </c:numRef>
          </c:xVal>
          <c:yVal>
            <c:numRef>
              <c:f>Sheet1!$G$6:$G$31</c:f>
              <c:numCache>
                <c:formatCode>General</c:formatCode>
                <c:ptCount val="26"/>
                <c:pt idx="0">
                  <c:v>61.8</c:v>
                </c:pt>
                <c:pt idx="1">
                  <c:v>61.2</c:v>
                </c:pt>
                <c:pt idx="2">
                  <c:v>62</c:v>
                </c:pt>
                <c:pt idx="3">
                  <c:v>61.4</c:v>
                </c:pt>
                <c:pt idx="4">
                  <c:v>62</c:v>
                </c:pt>
                <c:pt idx="5">
                  <c:v>61.8</c:v>
                </c:pt>
                <c:pt idx="6">
                  <c:v>61.8</c:v>
                </c:pt>
                <c:pt idx="7">
                  <c:v>61.6</c:v>
                </c:pt>
                <c:pt idx="8">
                  <c:v>62</c:v>
                </c:pt>
                <c:pt idx="9">
                  <c:v>61.4</c:v>
                </c:pt>
                <c:pt idx="10">
                  <c:v>61.4</c:v>
                </c:pt>
                <c:pt idx="11">
                  <c:v>60.7</c:v>
                </c:pt>
                <c:pt idx="12">
                  <c:v>60.5</c:v>
                </c:pt>
                <c:pt idx="13">
                  <c:v>60.3</c:v>
                </c:pt>
                <c:pt idx="14">
                  <c:v>59.6</c:v>
                </c:pt>
                <c:pt idx="15">
                  <c:v>58.8</c:v>
                </c:pt>
                <c:pt idx="16">
                  <c:v>57.9</c:v>
                </c:pt>
                <c:pt idx="17">
                  <c:v>55.9</c:v>
                </c:pt>
                <c:pt idx="18">
                  <c:v>52.6</c:v>
                </c:pt>
                <c:pt idx="19">
                  <c:v>50.7</c:v>
                </c:pt>
                <c:pt idx="20">
                  <c:v>47.2</c:v>
                </c:pt>
                <c:pt idx="21">
                  <c:v>47.7</c:v>
                </c:pt>
                <c:pt idx="22">
                  <c:v>46</c:v>
                </c:pt>
                <c:pt idx="23">
                  <c:v>46.9</c:v>
                </c:pt>
                <c:pt idx="24">
                  <c:v>45.5</c:v>
                </c:pt>
                <c:pt idx="25">
                  <c:v>44.9</c:v>
                </c:pt>
              </c:numCache>
            </c:numRef>
          </c:yVal>
          <c:smooth val="0"/>
        </c:ser>
        <c:ser>
          <c:idx val="4"/>
          <c:order val="4"/>
          <c:tx>
            <c:strRef>
              <c:f>Sheet1!$H$5</c:f>
              <c:strCache>
                <c:ptCount val="1"/>
                <c:pt idx="0">
                  <c:v>9310</c:v>
                </c:pt>
              </c:strCache>
            </c:strRef>
          </c:tx>
          <c:spPr>
            <a:ln w="19050" cap="rnd">
              <a:solidFill>
                <a:schemeClr val="accent5"/>
              </a:solidFill>
              <a:prstDash val="lgDash"/>
              <a:round/>
            </a:ln>
            <a:effectLst/>
          </c:spPr>
          <c:marker>
            <c:symbol val="none"/>
          </c:marker>
          <c:xVal>
            <c:numRef>
              <c:f>Sheet1!$C$6:$C$31</c:f>
              <c:numCache>
                <c:formatCode>General</c:formatCode>
                <c:ptCount val="26"/>
                <c:pt idx="0">
                  <c:v>2E-3</c:v>
                </c:pt>
                <c:pt idx="1">
                  <c:v>4.0000000000000001E-3</c:v>
                </c:pt>
                <c:pt idx="2">
                  <c:v>6.0000000000000001E-3</c:v>
                </c:pt>
                <c:pt idx="3">
                  <c:v>8.0000000000000002E-3</c:v>
                </c:pt>
                <c:pt idx="4">
                  <c:v>0.01</c:v>
                </c:pt>
                <c:pt idx="5">
                  <c:v>1.4999999999999999E-2</c:v>
                </c:pt>
                <c:pt idx="6">
                  <c:v>0.02</c:v>
                </c:pt>
                <c:pt idx="7">
                  <c:v>2.5000000000000001E-2</c:v>
                </c:pt>
                <c:pt idx="8">
                  <c:v>0.03</c:v>
                </c:pt>
                <c:pt idx="9">
                  <c:v>3.5000000000000003E-2</c:v>
                </c:pt>
                <c:pt idx="10">
                  <c:v>0.04</c:v>
                </c:pt>
                <c:pt idx="11">
                  <c:v>4.4999999999999998E-2</c:v>
                </c:pt>
                <c:pt idx="12">
                  <c:v>0.05</c:v>
                </c:pt>
                <c:pt idx="13">
                  <c:v>0.06</c:v>
                </c:pt>
                <c:pt idx="14">
                  <c:v>7.0000000000000007E-2</c:v>
                </c:pt>
                <c:pt idx="15">
                  <c:v>0.08</c:v>
                </c:pt>
                <c:pt idx="16">
                  <c:v>0.09</c:v>
                </c:pt>
                <c:pt idx="17">
                  <c:v>0.1</c:v>
                </c:pt>
                <c:pt idx="18">
                  <c:v>0.12</c:v>
                </c:pt>
                <c:pt idx="19">
                  <c:v>0.14000000000000001</c:v>
                </c:pt>
                <c:pt idx="20">
                  <c:v>0.16</c:v>
                </c:pt>
                <c:pt idx="21">
                  <c:v>0.18</c:v>
                </c:pt>
                <c:pt idx="22">
                  <c:v>0.2</c:v>
                </c:pt>
                <c:pt idx="23">
                  <c:v>0.22</c:v>
                </c:pt>
                <c:pt idx="24">
                  <c:v>0.24</c:v>
                </c:pt>
                <c:pt idx="25">
                  <c:v>0.26</c:v>
                </c:pt>
              </c:numCache>
            </c:numRef>
          </c:xVal>
          <c:yVal>
            <c:numRef>
              <c:f>Sheet1!$H$6:$H$31</c:f>
              <c:numCache>
                <c:formatCode>General</c:formatCode>
                <c:ptCount val="26"/>
                <c:pt idx="0">
                  <c:v>58.3</c:v>
                </c:pt>
                <c:pt idx="1">
                  <c:v>57.2</c:v>
                </c:pt>
                <c:pt idx="2">
                  <c:v>57.9</c:v>
                </c:pt>
                <c:pt idx="3">
                  <c:v>58.5</c:v>
                </c:pt>
                <c:pt idx="4">
                  <c:v>58.3</c:v>
                </c:pt>
                <c:pt idx="5">
                  <c:v>59.6</c:v>
                </c:pt>
                <c:pt idx="6">
                  <c:v>58.5</c:v>
                </c:pt>
                <c:pt idx="7">
                  <c:v>59.6</c:v>
                </c:pt>
                <c:pt idx="8">
                  <c:v>58.8</c:v>
                </c:pt>
                <c:pt idx="9">
                  <c:v>58.1</c:v>
                </c:pt>
                <c:pt idx="10">
                  <c:v>58.8</c:v>
                </c:pt>
                <c:pt idx="11">
                  <c:v>57.9</c:v>
                </c:pt>
                <c:pt idx="12">
                  <c:v>58.1</c:v>
                </c:pt>
                <c:pt idx="13">
                  <c:v>56.6</c:v>
                </c:pt>
                <c:pt idx="14">
                  <c:v>55.4</c:v>
                </c:pt>
                <c:pt idx="15">
                  <c:v>53.7</c:v>
                </c:pt>
                <c:pt idx="16">
                  <c:v>51.8</c:v>
                </c:pt>
                <c:pt idx="17">
                  <c:v>50.2</c:v>
                </c:pt>
                <c:pt idx="18">
                  <c:v>46.9</c:v>
                </c:pt>
                <c:pt idx="19">
                  <c:v>43.2</c:v>
                </c:pt>
                <c:pt idx="20">
                  <c:v>41.7</c:v>
                </c:pt>
                <c:pt idx="21">
                  <c:v>40.799999999999997</c:v>
                </c:pt>
                <c:pt idx="22">
                  <c:v>40.799999999999997</c:v>
                </c:pt>
                <c:pt idx="23">
                  <c:v>39.9</c:v>
                </c:pt>
                <c:pt idx="24">
                  <c:v>39.9</c:v>
                </c:pt>
                <c:pt idx="25">
                  <c:v>39.9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22489608"/>
        <c:axId val="522490784"/>
      </c:scatterChart>
      <c:valAx>
        <c:axId val="5224896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9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DEPTH (INCHES)</a:t>
                </a:r>
                <a:endParaRPr lang="en-US" sz="9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2490784"/>
        <c:crosses val="autoZero"/>
        <c:crossBetween val="midCat"/>
      </c:valAx>
      <c:valAx>
        <c:axId val="522490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9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HARDNESS (HRC)</a:t>
                </a:r>
                <a:endParaRPr lang="en-US" sz="9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2489608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400">
                <a:latin typeface="Arial" panose="020B0604020202020204" pitchFamily="34" charset="0"/>
                <a:cs typeface="Arial" panose="020B0604020202020204" pitchFamily="34" charset="0"/>
              </a:rPr>
              <a:t>SMALL</a:t>
            </a:r>
            <a:r>
              <a:rPr lang="en-US" sz="1400" baseline="0">
                <a:latin typeface="Arial" panose="020B0604020202020204" pitchFamily="34" charset="0"/>
                <a:cs typeface="Arial" panose="020B0604020202020204" pitchFamily="34" charset="0"/>
              </a:rPr>
              <a:t> DIAMETER</a:t>
            </a:r>
            <a:endParaRPr lang="en-US" sz="1400"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Sheet1!$K$5</c:f>
              <c:strCache>
                <c:ptCount val="1"/>
                <c:pt idx="0">
                  <c:v>20MnCr5</c:v>
                </c:pt>
              </c:strCache>
            </c:strRef>
          </c:tx>
          <c:spPr>
            <a:ln w="19050" cap="rnd">
              <a:solidFill>
                <a:schemeClr val="accent1"/>
              </a:solidFill>
              <a:prstDash val="dash"/>
              <a:round/>
            </a:ln>
            <a:effectLst/>
          </c:spPr>
          <c:marker>
            <c:symbol val="none"/>
          </c:marker>
          <c:xVal>
            <c:numRef>
              <c:f>Sheet1!$J$6:$J$23</c:f>
              <c:numCache>
                <c:formatCode>General</c:formatCode>
                <c:ptCount val="18"/>
                <c:pt idx="0">
                  <c:v>2E-3</c:v>
                </c:pt>
                <c:pt idx="1">
                  <c:v>4.0000000000000001E-3</c:v>
                </c:pt>
                <c:pt idx="2">
                  <c:v>6.0000000000000001E-3</c:v>
                </c:pt>
                <c:pt idx="3">
                  <c:v>8.0000000000000002E-3</c:v>
                </c:pt>
                <c:pt idx="4">
                  <c:v>0.01</c:v>
                </c:pt>
                <c:pt idx="5">
                  <c:v>1.4999999999999999E-2</c:v>
                </c:pt>
                <c:pt idx="6">
                  <c:v>0.02</c:v>
                </c:pt>
                <c:pt idx="7">
                  <c:v>2.5000000000000001E-2</c:v>
                </c:pt>
                <c:pt idx="8">
                  <c:v>0.03</c:v>
                </c:pt>
                <c:pt idx="9">
                  <c:v>3.5000000000000003E-2</c:v>
                </c:pt>
                <c:pt idx="10">
                  <c:v>0.04</c:v>
                </c:pt>
                <c:pt idx="11">
                  <c:v>4.4999999999999998E-2</c:v>
                </c:pt>
                <c:pt idx="12">
                  <c:v>0.05</c:v>
                </c:pt>
                <c:pt idx="13">
                  <c:v>0.06</c:v>
                </c:pt>
                <c:pt idx="14">
                  <c:v>7.0000000000000007E-2</c:v>
                </c:pt>
                <c:pt idx="15">
                  <c:v>0.08</c:v>
                </c:pt>
                <c:pt idx="16">
                  <c:v>0.09</c:v>
                </c:pt>
                <c:pt idx="17">
                  <c:v>0.1</c:v>
                </c:pt>
              </c:numCache>
            </c:numRef>
          </c:xVal>
          <c:yVal>
            <c:numRef>
              <c:f>Sheet1!$K$6:$K$23</c:f>
              <c:numCache>
                <c:formatCode>General</c:formatCode>
                <c:ptCount val="18"/>
                <c:pt idx="0">
                  <c:v>60.9</c:v>
                </c:pt>
                <c:pt idx="1">
                  <c:v>61.5</c:v>
                </c:pt>
                <c:pt idx="2">
                  <c:v>62.2</c:v>
                </c:pt>
                <c:pt idx="3">
                  <c:v>61.4</c:v>
                </c:pt>
                <c:pt idx="4">
                  <c:v>61.6</c:v>
                </c:pt>
                <c:pt idx="5">
                  <c:v>61.5</c:v>
                </c:pt>
                <c:pt idx="6">
                  <c:v>62.4</c:v>
                </c:pt>
                <c:pt idx="7">
                  <c:v>61.4</c:v>
                </c:pt>
                <c:pt idx="8">
                  <c:v>62</c:v>
                </c:pt>
                <c:pt idx="9">
                  <c:v>61.4</c:v>
                </c:pt>
                <c:pt idx="10">
                  <c:v>62.2</c:v>
                </c:pt>
                <c:pt idx="11">
                  <c:v>61.2</c:v>
                </c:pt>
                <c:pt idx="12">
                  <c:v>61.8</c:v>
                </c:pt>
                <c:pt idx="13">
                  <c:v>61.8</c:v>
                </c:pt>
                <c:pt idx="14">
                  <c:v>61.6</c:v>
                </c:pt>
                <c:pt idx="15">
                  <c:v>61.8</c:v>
                </c:pt>
                <c:pt idx="16">
                  <c:v>61.5</c:v>
                </c:pt>
                <c:pt idx="17">
                  <c:v>62.4</c:v>
                </c:pt>
              </c:numCache>
            </c:numRef>
          </c:yVal>
          <c:smooth val="0"/>
        </c:ser>
        <c:ser>
          <c:idx val="1"/>
          <c:order val="1"/>
          <c:tx>
            <c:strRef>
              <c:f>Sheet1!$L$5</c:f>
              <c:strCache>
                <c:ptCount val="1"/>
                <c:pt idx="0">
                  <c:v>4320</c:v>
                </c:pt>
              </c:strCache>
            </c:strRef>
          </c:tx>
          <c:spPr>
            <a:ln w="19050" cap="rnd">
              <a:solidFill>
                <a:schemeClr val="accent2"/>
              </a:solidFill>
              <a:prstDash val="dashDot"/>
              <a:round/>
            </a:ln>
            <a:effectLst/>
          </c:spPr>
          <c:marker>
            <c:symbol val="none"/>
          </c:marker>
          <c:xVal>
            <c:numRef>
              <c:f>Sheet1!$J$6:$J$23</c:f>
              <c:numCache>
                <c:formatCode>General</c:formatCode>
                <c:ptCount val="18"/>
                <c:pt idx="0">
                  <c:v>2E-3</c:v>
                </c:pt>
                <c:pt idx="1">
                  <c:v>4.0000000000000001E-3</c:v>
                </c:pt>
                <c:pt idx="2">
                  <c:v>6.0000000000000001E-3</c:v>
                </c:pt>
                <c:pt idx="3">
                  <c:v>8.0000000000000002E-3</c:v>
                </c:pt>
                <c:pt idx="4">
                  <c:v>0.01</c:v>
                </c:pt>
                <c:pt idx="5">
                  <c:v>1.4999999999999999E-2</c:v>
                </c:pt>
                <c:pt idx="6">
                  <c:v>0.02</c:v>
                </c:pt>
                <c:pt idx="7">
                  <c:v>2.5000000000000001E-2</c:v>
                </c:pt>
                <c:pt idx="8">
                  <c:v>0.03</c:v>
                </c:pt>
                <c:pt idx="9">
                  <c:v>3.5000000000000003E-2</c:v>
                </c:pt>
                <c:pt idx="10">
                  <c:v>0.04</c:v>
                </c:pt>
                <c:pt idx="11">
                  <c:v>4.4999999999999998E-2</c:v>
                </c:pt>
                <c:pt idx="12">
                  <c:v>0.05</c:v>
                </c:pt>
                <c:pt idx="13">
                  <c:v>0.06</c:v>
                </c:pt>
                <c:pt idx="14">
                  <c:v>7.0000000000000007E-2</c:v>
                </c:pt>
                <c:pt idx="15">
                  <c:v>0.08</c:v>
                </c:pt>
                <c:pt idx="16">
                  <c:v>0.09</c:v>
                </c:pt>
                <c:pt idx="17">
                  <c:v>0.1</c:v>
                </c:pt>
              </c:numCache>
            </c:numRef>
          </c:xVal>
          <c:yVal>
            <c:numRef>
              <c:f>Sheet1!$L$6:$L$23</c:f>
              <c:numCache>
                <c:formatCode>General</c:formatCode>
                <c:ptCount val="18"/>
                <c:pt idx="0">
                  <c:v>60</c:v>
                </c:pt>
                <c:pt idx="1">
                  <c:v>61.2</c:v>
                </c:pt>
                <c:pt idx="2">
                  <c:v>61.8</c:v>
                </c:pt>
                <c:pt idx="3">
                  <c:v>60.5</c:v>
                </c:pt>
                <c:pt idx="4">
                  <c:v>60.5</c:v>
                </c:pt>
                <c:pt idx="5">
                  <c:v>61.2</c:v>
                </c:pt>
                <c:pt idx="6">
                  <c:v>61.2</c:v>
                </c:pt>
                <c:pt idx="7">
                  <c:v>61.4</c:v>
                </c:pt>
                <c:pt idx="8">
                  <c:v>60.9</c:v>
                </c:pt>
                <c:pt idx="9">
                  <c:v>60.9</c:v>
                </c:pt>
                <c:pt idx="10">
                  <c:v>61.8</c:v>
                </c:pt>
                <c:pt idx="11">
                  <c:v>61.8</c:v>
                </c:pt>
                <c:pt idx="12">
                  <c:v>61.4</c:v>
                </c:pt>
                <c:pt idx="13">
                  <c:v>61.2</c:v>
                </c:pt>
                <c:pt idx="14">
                  <c:v>61.4</c:v>
                </c:pt>
                <c:pt idx="15">
                  <c:v>60.5</c:v>
                </c:pt>
                <c:pt idx="16">
                  <c:v>60.5</c:v>
                </c:pt>
                <c:pt idx="17">
                  <c:v>60.5</c:v>
                </c:pt>
              </c:numCache>
            </c:numRef>
          </c:yVal>
          <c:smooth val="0"/>
        </c:ser>
        <c:ser>
          <c:idx val="2"/>
          <c:order val="2"/>
          <c:tx>
            <c:strRef>
              <c:f>Sheet1!$M$5</c:f>
              <c:strCache>
                <c:ptCount val="1"/>
                <c:pt idx="0">
                  <c:v>8620</c:v>
                </c:pt>
              </c:strCache>
            </c:strRef>
          </c:tx>
          <c:spPr>
            <a:ln w="19050" cap="rnd">
              <a:solidFill>
                <a:schemeClr val="accent3"/>
              </a:solidFill>
              <a:prstDash val="sysDash"/>
              <a:round/>
            </a:ln>
            <a:effectLst/>
          </c:spPr>
          <c:marker>
            <c:symbol val="none"/>
          </c:marker>
          <c:xVal>
            <c:numRef>
              <c:f>Sheet1!$J$6:$J$23</c:f>
              <c:numCache>
                <c:formatCode>General</c:formatCode>
                <c:ptCount val="18"/>
                <c:pt idx="0">
                  <c:v>2E-3</c:v>
                </c:pt>
                <c:pt idx="1">
                  <c:v>4.0000000000000001E-3</c:v>
                </c:pt>
                <c:pt idx="2">
                  <c:v>6.0000000000000001E-3</c:v>
                </c:pt>
                <c:pt idx="3">
                  <c:v>8.0000000000000002E-3</c:v>
                </c:pt>
                <c:pt idx="4">
                  <c:v>0.01</c:v>
                </c:pt>
                <c:pt idx="5">
                  <c:v>1.4999999999999999E-2</c:v>
                </c:pt>
                <c:pt idx="6">
                  <c:v>0.02</c:v>
                </c:pt>
                <c:pt idx="7">
                  <c:v>2.5000000000000001E-2</c:v>
                </c:pt>
                <c:pt idx="8">
                  <c:v>0.03</c:v>
                </c:pt>
                <c:pt idx="9">
                  <c:v>3.5000000000000003E-2</c:v>
                </c:pt>
                <c:pt idx="10">
                  <c:v>0.04</c:v>
                </c:pt>
                <c:pt idx="11">
                  <c:v>4.4999999999999998E-2</c:v>
                </c:pt>
                <c:pt idx="12">
                  <c:v>0.05</c:v>
                </c:pt>
                <c:pt idx="13">
                  <c:v>0.06</c:v>
                </c:pt>
                <c:pt idx="14">
                  <c:v>7.0000000000000007E-2</c:v>
                </c:pt>
                <c:pt idx="15">
                  <c:v>0.08</c:v>
                </c:pt>
                <c:pt idx="16">
                  <c:v>0.09</c:v>
                </c:pt>
                <c:pt idx="17">
                  <c:v>0.1</c:v>
                </c:pt>
              </c:numCache>
            </c:numRef>
          </c:xVal>
          <c:yVal>
            <c:numRef>
              <c:f>Sheet1!$M$6:$M$23</c:f>
              <c:numCache>
                <c:formatCode>General</c:formatCode>
                <c:ptCount val="18"/>
                <c:pt idx="0">
                  <c:v>62</c:v>
                </c:pt>
                <c:pt idx="1">
                  <c:v>62</c:v>
                </c:pt>
                <c:pt idx="2">
                  <c:v>62.2</c:v>
                </c:pt>
                <c:pt idx="3">
                  <c:v>62.4</c:v>
                </c:pt>
                <c:pt idx="4">
                  <c:v>62.4</c:v>
                </c:pt>
                <c:pt idx="5">
                  <c:v>62</c:v>
                </c:pt>
                <c:pt idx="6">
                  <c:v>61.8</c:v>
                </c:pt>
                <c:pt idx="7">
                  <c:v>62.7</c:v>
                </c:pt>
                <c:pt idx="8">
                  <c:v>62.2</c:v>
                </c:pt>
                <c:pt idx="9">
                  <c:v>62.2</c:v>
                </c:pt>
                <c:pt idx="10">
                  <c:v>62</c:v>
                </c:pt>
                <c:pt idx="11">
                  <c:v>62.2</c:v>
                </c:pt>
                <c:pt idx="12">
                  <c:v>62.4</c:v>
                </c:pt>
                <c:pt idx="13">
                  <c:v>61.6</c:v>
                </c:pt>
                <c:pt idx="14">
                  <c:v>63.1</c:v>
                </c:pt>
                <c:pt idx="15">
                  <c:v>62.2</c:v>
                </c:pt>
                <c:pt idx="16">
                  <c:v>62</c:v>
                </c:pt>
                <c:pt idx="17">
                  <c:v>62</c:v>
                </c:pt>
              </c:numCache>
            </c:numRef>
          </c:yVal>
          <c:smooth val="0"/>
        </c:ser>
        <c:ser>
          <c:idx val="3"/>
          <c:order val="3"/>
          <c:tx>
            <c:strRef>
              <c:f>Sheet1!$N$5</c:f>
              <c:strCache>
                <c:ptCount val="1"/>
                <c:pt idx="0">
                  <c:v>DANA 8620</c:v>
                </c:pt>
              </c:strCache>
            </c:strRef>
          </c:tx>
          <c:spPr>
            <a:ln w="19050" cap="rnd">
              <a:solidFill>
                <a:schemeClr val="tx1">
                  <a:lumMod val="95000"/>
                  <a:lumOff val="5000"/>
                </a:schemeClr>
              </a:solidFill>
              <a:prstDash val="sysDot"/>
              <a:round/>
            </a:ln>
            <a:effectLst/>
          </c:spPr>
          <c:marker>
            <c:symbol val="none"/>
          </c:marker>
          <c:xVal>
            <c:numRef>
              <c:f>Sheet1!$J$6:$J$23</c:f>
              <c:numCache>
                <c:formatCode>General</c:formatCode>
                <c:ptCount val="18"/>
                <c:pt idx="0">
                  <c:v>2E-3</c:v>
                </c:pt>
                <c:pt idx="1">
                  <c:v>4.0000000000000001E-3</c:v>
                </c:pt>
                <c:pt idx="2">
                  <c:v>6.0000000000000001E-3</c:v>
                </c:pt>
                <c:pt idx="3">
                  <c:v>8.0000000000000002E-3</c:v>
                </c:pt>
                <c:pt idx="4">
                  <c:v>0.01</c:v>
                </c:pt>
                <c:pt idx="5">
                  <c:v>1.4999999999999999E-2</c:v>
                </c:pt>
                <c:pt idx="6">
                  <c:v>0.02</c:v>
                </c:pt>
                <c:pt idx="7">
                  <c:v>2.5000000000000001E-2</c:v>
                </c:pt>
                <c:pt idx="8">
                  <c:v>0.03</c:v>
                </c:pt>
                <c:pt idx="9">
                  <c:v>3.5000000000000003E-2</c:v>
                </c:pt>
                <c:pt idx="10">
                  <c:v>0.04</c:v>
                </c:pt>
                <c:pt idx="11">
                  <c:v>4.4999999999999998E-2</c:v>
                </c:pt>
                <c:pt idx="12">
                  <c:v>0.05</c:v>
                </c:pt>
                <c:pt idx="13">
                  <c:v>0.06</c:v>
                </c:pt>
                <c:pt idx="14">
                  <c:v>7.0000000000000007E-2</c:v>
                </c:pt>
                <c:pt idx="15">
                  <c:v>0.08</c:v>
                </c:pt>
                <c:pt idx="16">
                  <c:v>0.09</c:v>
                </c:pt>
                <c:pt idx="17">
                  <c:v>0.1</c:v>
                </c:pt>
              </c:numCache>
            </c:numRef>
          </c:xVal>
          <c:yVal>
            <c:numRef>
              <c:f>Sheet1!$N$6:$N$23</c:f>
              <c:numCache>
                <c:formatCode>General</c:formatCode>
                <c:ptCount val="18"/>
                <c:pt idx="0">
                  <c:v>61.4</c:v>
                </c:pt>
                <c:pt idx="1">
                  <c:v>62</c:v>
                </c:pt>
                <c:pt idx="2">
                  <c:v>62</c:v>
                </c:pt>
                <c:pt idx="3">
                  <c:v>62.2</c:v>
                </c:pt>
                <c:pt idx="4">
                  <c:v>62</c:v>
                </c:pt>
                <c:pt idx="5">
                  <c:v>61.6</c:v>
                </c:pt>
                <c:pt idx="6">
                  <c:v>62.2</c:v>
                </c:pt>
                <c:pt idx="7">
                  <c:v>62</c:v>
                </c:pt>
                <c:pt idx="8">
                  <c:v>61.8</c:v>
                </c:pt>
                <c:pt idx="9">
                  <c:v>61.2</c:v>
                </c:pt>
                <c:pt idx="10">
                  <c:v>62</c:v>
                </c:pt>
                <c:pt idx="11">
                  <c:v>62</c:v>
                </c:pt>
                <c:pt idx="12">
                  <c:v>62</c:v>
                </c:pt>
                <c:pt idx="13">
                  <c:v>62.4</c:v>
                </c:pt>
                <c:pt idx="14">
                  <c:v>62.4</c:v>
                </c:pt>
                <c:pt idx="15">
                  <c:v>63.1</c:v>
                </c:pt>
                <c:pt idx="16">
                  <c:v>62.2</c:v>
                </c:pt>
                <c:pt idx="17">
                  <c:v>61.8</c:v>
                </c:pt>
              </c:numCache>
            </c:numRef>
          </c:yVal>
          <c:smooth val="0"/>
        </c:ser>
        <c:ser>
          <c:idx val="4"/>
          <c:order val="4"/>
          <c:tx>
            <c:strRef>
              <c:f>Sheet1!$O$5</c:f>
              <c:strCache>
                <c:ptCount val="1"/>
                <c:pt idx="0">
                  <c:v>9310</c:v>
                </c:pt>
              </c:strCache>
            </c:strRef>
          </c:tx>
          <c:spPr>
            <a:ln w="19050" cap="rnd">
              <a:solidFill>
                <a:schemeClr val="accent5"/>
              </a:solidFill>
              <a:prstDash val="lgDash"/>
              <a:round/>
            </a:ln>
            <a:effectLst/>
          </c:spPr>
          <c:marker>
            <c:symbol val="none"/>
          </c:marker>
          <c:xVal>
            <c:numRef>
              <c:f>Sheet1!$J$6:$J$23</c:f>
              <c:numCache>
                <c:formatCode>General</c:formatCode>
                <c:ptCount val="18"/>
                <c:pt idx="0">
                  <c:v>2E-3</c:v>
                </c:pt>
                <c:pt idx="1">
                  <c:v>4.0000000000000001E-3</c:v>
                </c:pt>
                <c:pt idx="2">
                  <c:v>6.0000000000000001E-3</c:v>
                </c:pt>
                <c:pt idx="3">
                  <c:v>8.0000000000000002E-3</c:v>
                </c:pt>
                <c:pt idx="4">
                  <c:v>0.01</c:v>
                </c:pt>
                <c:pt idx="5">
                  <c:v>1.4999999999999999E-2</c:v>
                </c:pt>
                <c:pt idx="6">
                  <c:v>0.02</c:v>
                </c:pt>
                <c:pt idx="7">
                  <c:v>2.5000000000000001E-2</c:v>
                </c:pt>
                <c:pt idx="8">
                  <c:v>0.03</c:v>
                </c:pt>
                <c:pt idx="9">
                  <c:v>3.5000000000000003E-2</c:v>
                </c:pt>
                <c:pt idx="10">
                  <c:v>0.04</c:v>
                </c:pt>
                <c:pt idx="11">
                  <c:v>4.4999999999999998E-2</c:v>
                </c:pt>
                <c:pt idx="12">
                  <c:v>0.05</c:v>
                </c:pt>
                <c:pt idx="13">
                  <c:v>0.06</c:v>
                </c:pt>
                <c:pt idx="14">
                  <c:v>7.0000000000000007E-2</c:v>
                </c:pt>
                <c:pt idx="15">
                  <c:v>0.08</c:v>
                </c:pt>
                <c:pt idx="16">
                  <c:v>0.09</c:v>
                </c:pt>
                <c:pt idx="17">
                  <c:v>0.1</c:v>
                </c:pt>
              </c:numCache>
            </c:numRef>
          </c:xVal>
          <c:yVal>
            <c:numRef>
              <c:f>Sheet1!$O$6:$O$23</c:f>
              <c:numCache>
                <c:formatCode>General</c:formatCode>
                <c:ptCount val="18"/>
                <c:pt idx="0">
                  <c:v>58.3</c:v>
                </c:pt>
                <c:pt idx="1">
                  <c:v>58.5</c:v>
                </c:pt>
                <c:pt idx="2">
                  <c:v>59.2</c:v>
                </c:pt>
                <c:pt idx="3">
                  <c:v>58.8</c:v>
                </c:pt>
                <c:pt idx="4">
                  <c:v>58.8</c:v>
                </c:pt>
                <c:pt idx="5">
                  <c:v>58.5</c:v>
                </c:pt>
                <c:pt idx="6">
                  <c:v>60.3</c:v>
                </c:pt>
                <c:pt idx="7">
                  <c:v>60</c:v>
                </c:pt>
                <c:pt idx="8">
                  <c:v>58.3</c:v>
                </c:pt>
                <c:pt idx="9">
                  <c:v>59.6</c:v>
                </c:pt>
                <c:pt idx="10">
                  <c:v>59.2</c:v>
                </c:pt>
                <c:pt idx="11">
                  <c:v>59.2</c:v>
                </c:pt>
                <c:pt idx="12">
                  <c:v>58.5</c:v>
                </c:pt>
                <c:pt idx="13">
                  <c:v>59</c:v>
                </c:pt>
                <c:pt idx="14">
                  <c:v>58.1</c:v>
                </c:pt>
                <c:pt idx="15">
                  <c:v>58.5</c:v>
                </c:pt>
                <c:pt idx="16">
                  <c:v>58.3</c:v>
                </c:pt>
                <c:pt idx="17">
                  <c:v>59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22494312"/>
        <c:axId val="522492352"/>
      </c:scatterChart>
      <c:valAx>
        <c:axId val="52249431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900">
                    <a:latin typeface="Arial" panose="020B0604020202020204" pitchFamily="34" charset="0"/>
                    <a:cs typeface="Arial" panose="020B0604020202020204" pitchFamily="34" charset="0"/>
                  </a:rPr>
                  <a:t>DEPTH (INCHES)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2492352"/>
        <c:crosses val="autoZero"/>
        <c:crossBetween val="midCat"/>
      </c:valAx>
      <c:valAx>
        <c:axId val="52249235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900">
                    <a:latin typeface="Arial" panose="020B0604020202020204" pitchFamily="34" charset="0"/>
                    <a:cs typeface="Arial" panose="020B0604020202020204" pitchFamily="34" charset="0"/>
                  </a:rPr>
                  <a:t>HARDNESS</a:t>
                </a:r>
                <a:r>
                  <a:rPr lang="en-US" sz="900" baseline="0">
                    <a:latin typeface="Arial" panose="020B0604020202020204" pitchFamily="34" charset="0"/>
                    <a:cs typeface="Arial" panose="020B0604020202020204" pitchFamily="34" charset="0"/>
                  </a:rPr>
                  <a:t> (HRC)</a:t>
                </a:r>
                <a:endParaRPr lang="en-US" sz="900"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249431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29DB38-9CB9-41CE-A034-9B6BBEA2EF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Met Lab Report Template</Template>
  <TotalTime>0</TotalTime>
  <Pages>1</Pages>
  <Words>1103</Words>
  <Characters>6293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THIS REPORT SHALL NOT BE REPRODUCED EXCEPT IN FULL WITHOUT THE CONSENT OF THE MATERIALS ENGINEERING DEPARTMENT</vt:lpstr>
    </vt:vector>
  </TitlesOfParts>
  <Company>Dana</Company>
  <LinksUpToDate>false</LinksUpToDate>
  <CharactersWithSpaces>7382</CharactersWithSpaces>
  <SharedDoc>false</SharedDoc>
  <HLinks>
    <vt:vector size="288" baseType="variant">
      <vt:variant>
        <vt:i4>7471217</vt:i4>
      </vt:variant>
      <vt:variant>
        <vt:i4>14860</vt:i4>
      </vt:variant>
      <vt:variant>
        <vt:i4>1062</vt:i4>
      </vt:variant>
      <vt:variant>
        <vt:i4>1</vt:i4>
      </vt:variant>
      <vt:variant>
        <vt:lpwstr>Production</vt:lpwstr>
      </vt:variant>
      <vt:variant>
        <vt:lpwstr/>
      </vt:variant>
      <vt:variant>
        <vt:i4>3670136</vt:i4>
      </vt:variant>
      <vt:variant>
        <vt:i4>14862</vt:i4>
      </vt:variant>
      <vt:variant>
        <vt:i4>1063</vt:i4>
      </vt:variant>
      <vt:variant>
        <vt:i4>1</vt:i4>
      </vt:variant>
      <vt:variant>
        <vt:lpwstr>Alt Mtl</vt:lpwstr>
      </vt:variant>
      <vt:variant>
        <vt:lpwstr/>
      </vt:variant>
      <vt:variant>
        <vt:i4>131154</vt:i4>
      </vt:variant>
      <vt:variant>
        <vt:i4>14972</vt:i4>
      </vt:variant>
      <vt:variant>
        <vt:i4>1064</vt:i4>
      </vt:variant>
      <vt:variant>
        <vt:i4>1</vt:i4>
      </vt:variant>
      <vt:variant>
        <vt:lpwstr>Alt Mtl Sn-plated</vt:lpwstr>
      </vt:variant>
      <vt:variant>
        <vt:lpwstr/>
      </vt:variant>
      <vt:variant>
        <vt:i4>8192104</vt:i4>
      </vt:variant>
      <vt:variant>
        <vt:i4>14974</vt:i4>
      </vt:variant>
      <vt:variant>
        <vt:i4>1065</vt:i4>
      </vt:variant>
      <vt:variant>
        <vt:i4>1</vt:i4>
      </vt:variant>
      <vt:variant>
        <vt:lpwstr>Test Fixture b</vt:lpwstr>
      </vt:variant>
      <vt:variant>
        <vt:lpwstr/>
      </vt:variant>
      <vt:variant>
        <vt:i4>1835077</vt:i4>
      </vt:variant>
      <vt:variant>
        <vt:i4>15104</vt:i4>
      </vt:variant>
      <vt:variant>
        <vt:i4>1060</vt:i4>
      </vt:variant>
      <vt:variant>
        <vt:i4>1</vt:i4>
      </vt:variant>
      <vt:variant>
        <vt:lpwstr>A - Front</vt:lpwstr>
      </vt:variant>
      <vt:variant>
        <vt:lpwstr/>
      </vt:variant>
      <vt:variant>
        <vt:i4>655437</vt:i4>
      </vt:variant>
      <vt:variant>
        <vt:i4>15106</vt:i4>
      </vt:variant>
      <vt:variant>
        <vt:i4>1061</vt:i4>
      </vt:variant>
      <vt:variant>
        <vt:i4>1</vt:i4>
      </vt:variant>
      <vt:variant>
        <vt:lpwstr>A - Back</vt:lpwstr>
      </vt:variant>
      <vt:variant>
        <vt:lpwstr/>
      </vt:variant>
      <vt:variant>
        <vt:i4>3211301</vt:i4>
      </vt:variant>
      <vt:variant>
        <vt:i4>15201</vt:i4>
      </vt:variant>
      <vt:variant>
        <vt:i4>1056</vt:i4>
      </vt:variant>
      <vt:variant>
        <vt:i4>1</vt:i4>
      </vt:variant>
      <vt:variant>
        <vt:lpwstr>A - Crack d</vt:lpwstr>
      </vt:variant>
      <vt:variant>
        <vt:lpwstr/>
      </vt:variant>
      <vt:variant>
        <vt:i4>3211301</vt:i4>
      </vt:variant>
      <vt:variant>
        <vt:i4>15204</vt:i4>
      </vt:variant>
      <vt:variant>
        <vt:i4>1057</vt:i4>
      </vt:variant>
      <vt:variant>
        <vt:i4>1</vt:i4>
      </vt:variant>
      <vt:variant>
        <vt:lpwstr>A - Crack c</vt:lpwstr>
      </vt:variant>
      <vt:variant>
        <vt:lpwstr/>
      </vt:variant>
      <vt:variant>
        <vt:i4>1835078</vt:i4>
      </vt:variant>
      <vt:variant>
        <vt:i4>15371</vt:i4>
      </vt:variant>
      <vt:variant>
        <vt:i4>1058</vt:i4>
      </vt:variant>
      <vt:variant>
        <vt:i4>1</vt:i4>
      </vt:variant>
      <vt:variant>
        <vt:lpwstr>B - Front</vt:lpwstr>
      </vt:variant>
      <vt:variant>
        <vt:lpwstr/>
      </vt:variant>
      <vt:variant>
        <vt:i4>655438</vt:i4>
      </vt:variant>
      <vt:variant>
        <vt:i4>15373</vt:i4>
      </vt:variant>
      <vt:variant>
        <vt:i4>1059</vt:i4>
      </vt:variant>
      <vt:variant>
        <vt:i4>1</vt:i4>
      </vt:variant>
      <vt:variant>
        <vt:lpwstr>B - Back</vt:lpwstr>
      </vt:variant>
      <vt:variant>
        <vt:lpwstr/>
      </vt:variant>
      <vt:variant>
        <vt:i4>3211302</vt:i4>
      </vt:variant>
      <vt:variant>
        <vt:i4>15469</vt:i4>
      </vt:variant>
      <vt:variant>
        <vt:i4>1052</vt:i4>
      </vt:variant>
      <vt:variant>
        <vt:i4>1</vt:i4>
      </vt:variant>
      <vt:variant>
        <vt:lpwstr>B - Crack b</vt:lpwstr>
      </vt:variant>
      <vt:variant>
        <vt:lpwstr/>
      </vt:variant>
      <vt:variant>
        <vt:i4>3211302</vt:i4>
      </vt:variant>
      <vt:variant>
        <vt:i4>15471</vt:i4>
      </vt:variant>
      <vt:variant>
        <vt:i4>1053</vt:i4>
      </vt:variant>
      <vt:variant>
        <vt:i4>1</vt:i4>
      </vt:variant>
      <vt:variant>
        <vt:lpwstr>B - Crack c</vt:lpwstr>
      </vt:variant>
      <vt:variant>
        <vt:lpwstr/>
      </vt:variant>
      <vt:variant>
        <vt:i4>1835079</vt:i4>
      </vt:variant>
      <vt:variant>
        <vt:i4>15587</vt:i4>
      </vt:variant>
      <vt:variant>
        <vt:i4>1054</vt:i4>
      </vt:variant>
      <vt:variant>
        <vt:i4>1</vt:i4>
      </vt:variant>
      <vt:variant>
        <vt:lpwstr>C - Front</vt:lpwstr>
      </vt:variant>
      <vt:variant>
        <vt:lpwstr/>
      </vt:variant>
      <vt:variant>
        <vt:i4>655439</vt:i4>
      </vt:variant>
      <vt:variant>
        <vt:i4>15589</vt:i4>
      </vt:variant>
      <vt:variant>
        <vt:i4>1055</vt:i4>
      </vt:variant>
      <vt:variant>
        <vt:i4>1</vt:i4>
      </vt:variant>
      <vt:variant>
        <vt:lpwstr>C - Back</vt:lpwstr>
      </vt:variant>
      <vt:variant>
        <vt:lpwstr/>
      </vt:variant>
      <vt:variant>
        <vt:i4>3211303</vt:i4>
      </vt:variant>
      <vt:variant>
        <vt:i4>15684</vt:i4>
      </vt:variant>
      <vt:variant>
        <vt:i4>1048</vt:i4>
      </vt:variant>
      <vt:variant>
        <vt:i4>1</vt:i4>
      </vt:variant>
      <vt:variant>
        <vt:lpwstr>C - Crack c</vt:lpwstr>
      </vt:variant>
      <vt:variant>
        <vt:lpwstr/>
      </vt:variant>
      <vt:variant>
        <vt:i4>3211303</vt:i4>
      </vt:variant>
      <vt:variant>
        <vt:i4>15686</vt:i4>
      </vt:variant>
      <vt:variant>
        <vt:i4>1049</vt:i4>
      </vt:variant>
      <vt:variant>
        <vt:i4>1</vt:i4>
      </vt:variant>
      <vt:variant>
        <vt:lpwstr>C - Crack b</vt:lpwstr>
      </vt:variant>
      <vt:variant>
        <vt:lpwstr/>
      </vt:variant>
      <vt:variant>
        <vt:i4>1835073</vt:i4>
      </vt:variant>
      <vt:variant>
        <vt:i4>15800</vt:i4>
      </vt:variant>
      <vt:variant>
        <vt:i4>1050</vt:i4>
      </vt:variant>
      <vt:variant>
        <vt:i4>1</vt:i4>
      </vt:variant>
      <vt:variant>
        <vt:lpwstr>E - Front</vt:lpwstr>
      </vt:variant>
      <vt:variant>
        <vt:lpwstr/>
      </vt:variant>
      <vt:variant>
        <vt:i4>655433</vt:i4>
      </vt:variant>
      <vt:variant>
        <vt:i4>15802</vt:i4>
      </vt:variant>
      <vt:variant>
        <vt:i4>1051</vt:i4>
      </vt:variant>
      <vt:variant>
        <vt:i4>1</vt:i4>
      </vt:variant>
      <vt:variant>
        <vt:lpwstr>E - Back</vt:lpwstr>
      </vt:variant>
      <vt:variant>
        <vt:lpwstr/>
      </vt:variant>
      <vt:variant>
        <vt:i4>2424945</vt:i4>
      </vt:variant>
      <vt:variant>
        <vt:i4>15899</vt:i4>
      </vt:variant>
      <vt:variant>
        <vt:i4>1046</vt:i4>
      </vt:variant>
      <vt:variant>
        <vt:i4>1</vt:i4>
      </vt:variant>
      <vt:variant>
        <vt:lpwstr>400x Coating a</vt:lpwstr>
      </vt:variant>
      <vt:variant>
        <vt:lpwstr/>
      </vt:variant>
      <vt:variant>
        <vt:i4>2490481</vt:i4>
      </vt:variant>
      <vt:variant>
        <vt:i4>15901</vt:i4>
      </vt:variant>
      <vt:variant>
        <vt:i4>1047</vt:i4>
      </vt:variant>
      <vt:variant>
        <vt:i4>1</vt:i4>
      </vt:variant>
      <vt:variant>
        <vt:lpwstr>400x Coating b</vt:lpwstr>
      </vt:variant>
      <vt:variant>
        <vt:lpwstr/>
      </vt:variant>
      <vt:variant>
        <vt:i4>55</vt:i4>
      </vt:variant>
      <vt:variant>
        <vt:i4>16055</vt:i4>
      </vt:variant>
      <vt:variant>
        <vt:i4>1042</vt:i4>
      </vt:variant>
      <vt:variant>
        <vt:i4>1</vt:i4>
      </vt:variant>
      <vt:variant>
        <vt:lpwstr>7</vt:lpwstr>
      </vt:variant>
      <vt:variant>
        <vt:lpwstr/>
      </vt:variant>
      <vt:variant>
        <vt:i4>55</vt:i4>
      </vt:variant>
      <vt:variant>
        <vt:i4>16057</vt:i4>
      </vt:variant>
      <vt:variant>
        <vt:i4>1043</vt:i4>
      </vt:variant>
      <vt:variant>
        <vt:i4>1</vt:i4>
      </vt:variant>
      <vt:variant>
        <vt:lpwstr>7</vt:lpwstr>
      </vt:variant>
      <vt:variant>
        <vt:lpwstr/>
      </vt:variant>
      <vt:variant>
        <vt:i4>55</vt:i4>
      </vt:variant>
      <vt:variant>
        <vt:i4>16183</vt:i4>
      </vt:variant>
      <vt:variant>
        <vt:i4>1044</vt:i4>
      </vt:variant>
      <vt:variant>
        <vt:i4>1</vt:i4>
      </vt:variant>
      <vt:variant>
        <vt:lpwstr>7</vt:lpwstr>
      </vt:variant>
      <vt:variant>
        <vt:lpwstr/>
      </vt:variant>
      <vt:variant>
        <vt:i4>55</vt:i4>
      </vt:variant>
      <vt:variant>
        <vt:i4>16185</vt:i4>
      </vt:variant>
      <vt:variant>
        <vt:i4>1045</vt:i4>
      </vt:variant>
      <vt:variant>
        <vt:i4>1</vt:i4>
      </vt:variant>
      <vt:variant>
        <vt:lpwstr>7</vt:lpwstr>
      </vt:variant>
      <vt:variant>
        <vt:lpwstr/>
      </vt:variant>
      <vt:variant>
        <vt:i4>7274604</vt:i4>
      </vt:variant>
      <vt:variant>
        <vt:i4>16311</vt:i4>
      </vt:variant>
      <vt:variant>
        <vt:i4>1038</vt:i4>
      </vt:variant>
      <vt:variant>
        <vt:i4>1</vt:i4>
      </vt:variant>
      <vt:variant>
        <vt:lpwstr>100x Case at Radius</vt:lpwstr>
      </vt:variant>
      <vt:variant>
        <vt:lpwstr/>
      </vt:variant>
      <vt:variant>
        <vt:i4>7274601</vt:i4>
      </vt:variant>
      <vt:variant>
        <vt:i4>16313</vt:i4>
      </vt:variant>
      <vt:variant>
        <vt:i4>1039</vt:i4>
      </vt:variant>
      <vt:variant>
        <vt:i4>1</vt:i4>
      </vt:variant>
      <vt:variant>
        <vt:lpwstr>400x Case at Radius</vt:lpwstr>
      </vt:variant>
      <vt:variant>
        <vt:lpwstr/>
      </vt:variant>
      <vt:variant>
        <vt:i4>7274604</vt:i4>
      </vt:variant>
      <vt:variant>
        <vt:i4>16461</vt:i4>
      </vt:variant>
      <vt:variant>
        <vt:i4>1040</vt:i4>
      </vt:variant>
      <vt:variant>
        <vt:i4>1</vt:i4>
      </vt:variant>
      <vt:variant>
        <vt:lpwstr>100x Case at Radius</vt:lpwstr>
      </vt:variant>
      <vt:variant>
        <vt:lpwstr/>
      </vt:variant>
      <vt:variant>
        <vt:i4>7274601</vt:i4>
      </vt:variant>
      <vt:variant>
        <vt:i4>16463</vt:i4>
      </vt:variant>
      <vt:variant>
        <vt:i4>1041</vt:i4>
      </vt:variant>
      <vt:variant>
        <vt:i4>1</vt:i4>
      </vt:variant>
      <vt:variant>
        <vt:lpwstr>400x Case at Radius</vt:lpwstr>
      </vt:variant>
      <vt:variant>
        <vt:lpwstr/>
      </vt:variant>
      <vt:variant>
        <vt:i4>7274604</vt:i4>
      </vt:variant>
      <vt:variant>
        <vt:i4>16613</vt:i4>
      </vt:variant>
      <vt:variant>
        <vt:i4>1069</vt:i4>
      </vt:variant>
      <vt:variant>
        <vt:i4>1</vt:i4>
      </vt:variant>
      <vt:variant>
        <vt:lpwstr>100x Case at Radius</vt:lpwstr>
      </vt:variant>
      <vt:variant>
        <vt:lpwstr/>
      </vt:variant>
      <vt:variant>
        <vt:i4>7274601</vt:i4>
      </vt:variant>
      <vt:variant>
        <vt:i4>16615</vt:i4>
      </vt:variant>
      <vt:variant>
        <vt:i4>1070</vt:i4>
      </vt:variant>
      <vt:variant>
        <vt:i4>1</vt:i4>
      </vt:variant>
      <vt:variant>
        <vt:lpwstr>400x Case at Radius</vt:lpwstr>
      </vt:variant>
      <vt:variant>
        <vt:lpwstr/>
      </vt:variant>
      <vt:variant>
        <vt:i4>7274604</vt:i4>
      </vt:variant>
      <vt:variant>
        <vt:i4>16763</vt:i4>
      </vt:variant>
      <vt:variant>
        <vt:i4>1071</vt:i4>
      </vt:variant>
      <vt:variant>
        <vt:i4>1</vt:i4>
      </vt:variant>
      <vt:variant>
        <vt:lpwstr>100x Case at Radius</vt:lpwstr>
      </vt:variant>
      <vt:variant>
        <vt:lpwstr/>
      </vt:variant>
      <vt:variant>
        <vt:i4>7274601</vt:i4>
      </vt:variant>
      <vt:variant>
        <vt:i4>16765</vt:i4>
      </vt:variant>
      <vt:variant>
        <vt:i4>1072</vt:i4>
      </vt:variant>
      <vt:variant>
        <vt:i4>1</vt:i4>
      </vt:variant>
      <vt:variant>
        <vt:lpwstr>400x Case at Radius</vt:lpwstr>
      </vt:variant>
      <vt:variant>
        <vt:lpwstr/>
      </vt:variant>
      <vt:variant>
        <vt:i4>5832782</vt:i4>
      </vt:variant>
      <vt:variant>
        <vt:i4>16915</vt:i4>
      </vt:variant>
      <vt:variant>
        <vt:i4>1073</vt:i4>
      </vt:variant>
      <vt:variant>
        <vt:i4>1</vt:i4>
      </vt:variant>
      <vt:variant>
        <vt:lpwstr>100x Core</vt:lpwstr>
      </vt:variant>
      <vt:variant>
        <vt:lpwstr/>
      </vt:variant>
      <vt:variant>
        <vt:i4>5832779</vt:i4>
      </vt:variant>
      <vt:variant>
        <vt:i4>16917</vt:i4>
      </vt:variant>
      <vt:variant>
        <vt:i4>1074</vt:i4>
      </vt:variant>
      <vt:variant>
        <vt:i4>1</vt:i4>
      </vt:variant>
      <vt:variant>
        <vt:lpwstr>400x Core</vt:lpwstr>
      </vt:variant>
      <vt:variant>
        <vt:lpwstr/>
      </vt:variant>
      <vt:variant>
        <vt:i4>5832782</vt:i4>
      </vt:variant>
      <vt:variant>
        <vt:i4>17046</vt:i4>
      </vt:variant>
      <vt:variant>
        <vt:i4>1036</vt:i4>
      </vt:variant>
      <vt:variant>
        <vt:i4>1</vt:i4>
      </vt:variant>
      <vt:variant>
        <vt:lpwstr>100x Core</vt:lpwstr>
      </vt:variant>
      <vt:variant>
        <vt:lpwstr/>
      </vt:variant>
      <vt:variant>
        <vt:i4>5832779</vt:i4>
      </vt:variant>
      <vt:variant>
        <vt:i4>17048</vt:i4>
      </vt:variant>
      <vt:variant>
        <vt:i4>1037</vt:i4>
      </vt:variant>
      <vt:variant>
        <vt:i4>1</vt:i4>
      </vt:variant>
      <vt:variant>
        <vt:lpwstr>400x Core</vt:lpwstr>
      </vt:variant>
      <vt:variant>
        <vt:lpwstr/>
      </vt:variant>
      <vt:variant>
        <vt:i4>5832782</vt:i4>
      </vt:variant>
      <vt:variant>
        <vt:i4>17178</vt:i4>
      </vt:variant>
      <vt:variant>
        <vt:i4>1032</vt:i4>
      </vt:variant>
      <vt:variant>
        <vt:i4>1</vt:i4>
      </vt:variant>
      <vt:variant>
        <vt:lpwstr>100x Core</vt:lpwstr>
      </vt:variant>
      <vt:variant>
        <vt:lpwstr/>
      </vt:variant>
      <vt:variant>
        <vt:i4>5832779</vt:i4>
      </vt:variant>
      <vt:variant>
        <vt:i4>17180</vt:i4>
      </vt:variant>
      <vt:variant>
        <vt:i4>1033</vt:i4>
      </vt:variant>
      <vt:variant>
        <vt:i4>1</vt:i4>
      </vt:variant>
      <vt:variant>
        <vt:lpwstr>400x Core</vt:lpwstr>
      </vt:variant>
      <vt:variant>
        <vt:lpwstr/>
      </vt:variant>
      <vt:variant>
        <vt:i4>5832782</vt:i4>
      </vt:variant>
      <vt:variant>
        <vt:i4>17308</vt:i4>
      </vt:variant>
      <vt:variant>
        <vt:i4>1034</vt:i4>
      </vt:variant>
      <vt:variant>
        <vt:i4>1</vt:i4>
      </vt:variant>
      <vt:variant>
        <vt:lpwstr>100x Core</vt:lpwstr>
      </vt:variant>
      <vt:variant>
        <vt:lpwstr/>
      </vt:variant>
      <vt:variant>
        <vt:i4>5832779</vt:i4>
      </vt:variant>
      <vt:variant>
        <vt:i4>17310</vt:i4>
      </vt:variant>
      <vt:variant>
        <vt:i4>1035</vt:i4>
      </vt:variant>
      <vt:variant>
        <vt:i4>1</vt:i4>
      </vt:variant>
      <vt:variant>
        <vt:lpwstr>400x Core</vt:lpwstr>
      </vt:variant>
      <vt:variant>
        <vt:lpwstr/>
      </vt:variant>
      <vt:variant>
        <vt:i4>3276851</vt:i4>
      </vt:variant>
      <vt:variant>
        <vt:i4>17441</vt:i4>
      </vt:variant>
      <vt:variant>
        <vt:i4>1030</vt:i4>
      </vt:variant>
      <vt:variant>
        <vt:i4>1</vt:i4>
      </vt:variant>
      <vt:variant>
        <vt:lpwstr>32</vt:lpwstr>
      </vt:variant>
      <vt:variant>
        <vt:lpwstr/>
      </vt:variant>
      <vt:variant>
        <vt:i4>1245208</vt:i4>
      </vt:variant>
      <vt:variant>
        <vt:i4>17443</vt:i4>
      </vt:variant>
      <vt:variant>
        <vt:i4>1031</vt:i4>
      </vt:variant>
      <vt:variant>
        <vt:i4>1</vt:i4>
      </vt:variant>
      <vt:variant>
        <vt:lpwstr>400x Crack in Radius</vt:lpwstr>
      </vt:variant>
      <vt:variant>
        <vt:lpwstr/>
      </vt:variant>
      <vt:variant>
        <vt:i4>3145778</vt:i4>
      </vt:variant>
      <vt:variant>
        <vt:i4>17636</vt:i4>
      </vt:variant>
      <vt:variant>
        <vt:i4>1026</vt:i4>
      </vt:variant>
      <vt:variant>
        <vt:i4>1</vt:i4>
      </vt:variant>
      <vt:variant>
        <vt:lpwstr>20</vt:lpwstr>
      </vt:variant>
      <vt:variant>
        <vt:lpwstr/>
      </vt:variant>
      <vt:variant>
        <vt:i4>1245208</vt:i4>
      </vt:variant>
      <vt:variant>
        <vt:i4>17638</vt:i4>
      </vt:variant>
      <vt:variant>
        <vt:i4>1027</vt:i4>
      </vt:variant>
      <vt:variant>
        <vt:i4>1</vt:i4>
      </vt:variant>
      <vt:variant>
        <vt:lpwstr>400x Crack in Radius</vt:lpwstr>
      </vt:variant>
      <vt:variant>
        <vt:lpwstr/>
      </vt:variant>
      <vt:variant>
        <vt:i4>3538993</vt:i4>
      </vt:variant>
      <vt:variant>
        <vt:i4>17829</vt:i4>
      </vt:variant>
      <vt:variant>
        <vt:i4>1028</vt:i4>
      </vt:variant>
      <vt:variant>
        <vt:i4>1</vt:i4>
      </vt:variant>
      <vt:variant>
        <vt:lpwstr>16</vt:lpwstr>
      </vt:variant>
      <vt:variant>
        <vt:lpwstr/>
      </vt:variant>
      <vt:variant>
        <vt:i4>589852</vt:i4>
      </vt:variant>
      <vt:variant>
        <vt:i4>17831</vt:i4>
      </vt:variant>
      <vt:variant>
        <vt:i4>1029</vt:i4>
      </vt:variant>
      <vt:variant>
        <vt:i4>1</vt:i4>
      </vt:variant>
      <vt:variant>
        <vt:lpwstr>400x Example of Cracking</vt:lpwstr>
      </vt:variant>
      <vt:variant>
        <vt:lpwstr/>
      </vt:variant>
      <vt:variant>
        <vt:i4>983056</vt:i4>
      </vt:variant>
      <vt:variant>
        <vt:i4>18039</vt:i4>
      </vt:variant>
      <vt:variant>
        <vt:i4>1025</vt:i4>
      </vt:variant>
      <vt:variant>
        <vt:i4>1</vt:i4>
      </vt:variant>
      <vt:variant>
        <vt:lpwstr>untitled</vt:lpwstr>
      </vt:variant>
      <vt:variant>
        <vt:lpwstr/>
      </vt:variant>
      <vt:variant>
        <vt:i4>6029409</vt:i4>
      </vt:variant>
      <vt:variant>
        <vt:i4>18343</vt:i4>
      </vt:variant>
      <vt:variant>
        <vt:i4>1077</vt:i4>
      </vt:variant>
      <vt:variant>
        <vt:i4>1</vt:i4>
      </vt:variant>
      <vt:variant>
        <vt:lpwstr>ADIAM_5[1]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THIS REPORT SHALL NOT BE REPRODUCED EXCEPT IN FULL WITHOUT THE CONSENT OF THE MATERIALS ENGINEERING DEPARTMENT</dc:title>
  <dc:subject/>
  <dc:creator>Dana User</dc:creator>
  <cp:keywords/>
  <dc:description/>
  <cp:lastModifiedBy>Owner</cp:lastModifiedBy>
  <cp:revision>3</cp:revision>
  <cp:lastPrinted>2015-02-24T13:32:00Z</cp:lastPrinted>
  <dcterms:created xsi:type="dcterms:W3CDTF">2015-06-09T18:31:00Z</dcterms:created>
  <dcterms:modified xsi:type="dcterms:W3CDTF">2015-06-09T18:31:00Z</dcterms:modified>
</cp:coreProperties>
</file>